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9268" w14:textId="596297F1" w:rsidR="002449E9" w:rsidRPr="004A51A2" w:rsidRDefault="004A211D" w:rsidP="002449E9">
      <w:pPr>
        <w:pStyle w:val="Heading"/>
        <w:rPr>
          <w:rFonts w:asciiTheme="minorHAnsi" w:hAnsiTheme="minorHAnsi" w:cstheme="minorHAnsi"/>
          <w:b/>
          <w:bCs/>
          <w:sz w:val="22"/>
          <w:szCs w:val="22"/>
        </w:rPr>
      </w:pPr>
      <w:r w:rsidRPr="004A51A2">
        <w:rPr>
          <w:rFonts w:asciiTheme="minorHAnsi" w:hAnsiTheme="minorHAnsi" w:cstheme="minorHAnsi"/>
          <w:b/>
          <w:bCs/>
          <w:noProof/>
        </w:rPr>
        <w:drawing>
          <wp:anchor distT="0" distB="0" distL="114300" distR="114300" simplePos="0" relativeHeight="251660800" behindDoc="1" locked="0" layoutInCell="1" allowOverlap="1" wp14:anchorId="0F6D287A" wp14:editId="1C7CF08D">
            <wp:simplePos x="0" y="0"/>
            <wp:positionH relativeFrom="column">
              <wp:posOffset>0</wp:posOffset>
            </wp:positionH>
            <wp:positionV relativeFrom="paragraph">
              <wp:posOffset>-180975</wp:posOffset>
            </wp:positionV>
            <wp:extent cx="1392233" cy="742950"/>
            <wp:effectExtent l="0" t="0" r="0" b="0"/>
            <wp:wrapTight wrapText="bothSides">
              <wp:wrapPolygon edited="0">
                <wp:start x="0" y="0"/>
                <wp:lineTo x="0" y="21046"/>
                <wp:lineTo x="21285" y="21046"/>
                <wp:lineTo x="21285" y="0"/>
                <wp:lineTo x="0" y="0"/>
              </wp:wrapPolygon>
            </wp:wrapTight>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2233" cy="742950"/>
                    </a:xfrm>
                    <a:prstGeom prst="rect">
                      <a:avLst/>
                    </a:prstGeom>
                  </pic:spPr>
                </pic:pic>
              </a:graphicData>
            </a:graphic>
            <wp14:sizeRelH relativeFrom="page">
              <wp14:pctWidth>0</wp14:pctWidth>
            </wp14:sizeRelH>
            <wp14:sizeRelV relativeFrom="page">
              <wp14:pctHeight>0</wp14:pctHeight>
            </wp14:sizeRelV>
          </wp:anchor>
        </w:drawing>
      </w:r>
      <w:r w:rsidR="002449E9" w:rsidRPr="004A51A2">
        <w:rPr>
          <w:rFonts w:asciiTheme="minorHAnsi" w:hAnsiTheme="minorHAnsi" w:cstheme="minorHAnsi"/>
          <w:b/>
          <w:bCs/>
        </w:rPr>
        <w:t>Forest Practices Awards 20</w:t>
      </w:r>
      <w:r w:rsidRPr="004A51A2">
        <w:rPr>
          <w:rFonts w:asciiTheme="minorHAnsi" w:hAnsiTheme="minorHAnsi" w:cstheme="minorHAnsi"/>
          <w:b/>
          <w:bCs/>
        </w:rPr>
        <w:t>2</w:t>
      </w:r>
      <w:r w:rsidR="000D1F0F" w:rsidRPr="004A51A2">
        <w:rPr>
          <w:rFonts w:asciiTheme="minorHAnsi" w:hAnsiTheme="minorHAnsi" w:cstheme="minorHAnsi"/>
          <w:b/>
          <w:bCs/>
        </w:rPr>
        <w:t>4</w:t>
      </w:r>
      <w:r w:rsidR="00037B4F" w:rsidRPr="004A51A2">
        <w:rPr>
          <w:rFonts w:asciiTheme="minorHAnsi" w:hAnsiTheme="minorHAnsi" w:cstheme="minorHAnsi"/>
          <w:b/>
          <w:bCs/>
        </w:rPr>
        <w:t xml:space="preserve"> </w:t>
      </w:r>
      <w:r w:rsidR="008118F9" w:rsidRPr="004A51A2">
        <w:rPr>
          <w:rFonts w:asciiTheme="minorHAnsi" w:hAnsiTheme="minorHAnsi" w:cstheme="minorHAnsi"/>
          <w:b/>
          <w:bCs/>
        </w:rPr>
        <w:t>information</w:t>
      </w:r>
    </w:p>
    <w:p w14:paraId="51D59269" w14:textId="0E2752EC" w:rsidR="002449E9" w:rsidRPr="004A51A2" w:rsidRDefault="002449E9" w:rsidP="002449E9">
      <w:pPr>
        <w:pStyle w:val="Body"/>
        <w:rPr>
          <w:rFonts w:asciiTheme="minorHAnsi" w:hAnsiTheme="minorHAnsi" w:cstheme="minorHAnsi"/>
          <w:sz w:val="22"/>
          <w:szCs w:val="22"/>
        </w:rPr>
      </w:pPr>
    </w:p>
    <w:p w14:paraId="297C7E52" w14:textId="77777777" w:rsidR="004A211D" w:rsidRPr="004A51A2" w:rsidRDefault="004A211D" w:rsidP="002449E9">
      <w:pPr>
        <w:pStyle w:val="Body"/>
        <w:rPr>
          <w:rFonts w:asciiTheme="minorHAnsi" w:hAnsiTheme="minorHAnsi" w:cstheme="minorHAnsi"/>
          <w:sz w:val="22"/>
          <w:szCs w:val="22"/>
        </w:rPr>
      </w:pPr>
    </w:p>
    <w:p w14:paraId="51D5926A" w14:textId="19EF620E" w:rsidR="002449E9" w:rsidRPr="004A51A2" w:rsidRDefault="002449E9" w:rsidP="002449E9">
      <w:pPr>
        <w:pStyle w:val="Body"/>
        <w:rPr>
          <w:rFonts w:asciiTheme="minorHAnsi" w:hAnsiTheme="minorHAnsi" w:cstheme="minorHAnsi"/>
          <w:sz w:val="22"/>
          <w:szCs w:val="22"/>
        </w:rPr>
      </w:pPr>
      <w:r w:rsidRPr="004A51A2">
        <w:rPr>
          <w:rFonts w:asciiTheme="minorHAnsi" w:hAnsiTheme="minorHAnsi" w:cstheme="minorHAnsi"/>
          <w:sz w:val="22"/>
          <w:szCs w:val="22"/>
        </w:rPr>
        <w:t>The Board of the Forest Practices Authority (FPA) invites nominations for the Forest Practices Awards</w:t>
      </w:r>
      <w:r w:rsidR="00037B4F" w:rsidRPr="004A51A2">
        <w:rPr>
          <w:rFonts w:asciiTheme="minorHAnsi" w:hAnsiTheme="minorHAnsi" w:cstheme="minorHAnsi"/>
          <w:sz w:val="22"/>
          <w:szCs w:val="22"/>
        </w:rPr>
        <w:t xml:space="preserve"> </w:t>
      </w:r>
      <w:r w:rsidR="004A211D" w:rsidRPr="004A51A2">
        <w:rPr>
          <w:rFonts w:asciiTheme="minorHAnsi" w:hAnsiTheme="minorHAnsi" w:cstheme="minorHAnsi"/>
          <w:sz w:val="22"/>
          <w:szCs w:val="22"/>
        </w:rPr>
        <w:t>202</w:t>
      </w:r>
      <w:r w:rsidR="000D1F0F" w:rsidRPr="004A51A2">
        <w:rPr>
          <w:rFonts w:asciiTheme="minorHAnsi" w:hAnsiTheme="minorHAnsi" w:cstheme="minorHAnsi"/>
          <w:sz w:val="22"/>
          <w:szCs w:val="22"/>
        </w:rPr>
        <w:t>4</w:t>
      </w:r>
      <w:r w:rsidRPr="004A51A2">
        <w:rPr>
          <w:rFonts w:asciiTheme="minorHAnsi" w:hAnsiTheme="minorHAnsi" w:cstheme="minorHAnsi"/>
          <w:sz w:val="22"/>
          <w:szCs w:val="22"/>
        </w:rPr>
        <w:t xml:space="preserve">. The </w:t>
      </w:r>
      <w:r w:rsidR="005C7833" w:rsidRPr="004A51A2">
        <w:rPr>
          <w:rFonts w:asciiTheme="minorHAnsi" w:hAnsiTheme="minorHAnsi" w:cstheme="minorHAnsi"/>
          <w:sz w:val="22"/>
          <w:szCs w:val="22"/>
        </w:rPr>
        <w:t>awards</w:t>
      </w:r>
      <w:r w:rsidRPr="004A51A2">
        <w:rPr>
          <w:rFonts w:asciiTheme="minorHAnsi" w:hAnsiTheme="minorHAnsi" w:cstheme="minorHAnsi"/>
          <w:sz w:val="22"/>
          <w:szCs w:val="22"/>
        </w:rPr>
        <w:t xml:space="preserve"> recognise excellence and continuous improvement in forest practices. The </w:t>
      </w:r>
      <w:r w:rsidR="005C7833" w:rsidRPr="004A51A2">
        <w:rPr>
          <w:rFonts w:asciiTheme="minorHAnsi" w:hAnsiTheme="minorHAnsi" w:cstheme="minorHAnsi"/>
          <w:sz w:val="22"/>
          <w:szCs w:val="22"/>
        </w:rPr>
        <w:t xml:space="preserve">winners will be presented with </w:t>
      </w:r>
      <w:r w:rsidR="004A211D" w:rsidRPr="004A51A2">
        <w:rPr>
          <w:rFonts w:asciiTheme="minorHAnsi" w:hAnsiTheme="minorHAnsi" w:cstheme="minorHAnsi"/>
          <w:sz w:val="22"/>
          <w:szCs w:val="22"/>
        </w:rPr>
        <w:t xml:space="preserve">a prize and </w:t>
      </w:r>
      <w:r w:rsidRPr="004A51A2">
        <w:rPr>
          <w:rFonts w:asciiTheme="minorHAnsi" w:hAnsiTheme="minorHAnsi" w:cstheme="minorHAnsi"/>
          <w:sz w:val="22"/>
          <w:szCs w:val="22"/>
        </w:rPr>
        <w:t>Forest Practices Certificates of Excellence</w:t>
      </w:r>
      <w:r w:rsidR="005C7833" w:rsidRPr="004A51A2">
        <w:rPr>
          <w:rFonts w:asciiTheme="minorHAnsi" w:hAnsiTheme="minorHAnsi" w:cstheme="minorHAnsi"/>
          <w:sz w:val="22"/>
          <w:szCs w:val="22"/>
        </w:rPr>
        <w:t xml:space="preserve"> at an awards ceremony </w:t>
      </w:r>
      <w:r w:rsidR="000D1F0F" w:rsidRPr="004A51A2">
        <w:rPr>
          <w:rFonts w:asciiTheme="minorHAnsi" w:hAnsiTheme="minorHAnsi" w:cstheme="minorHAnsi"/>
          <w:sz w:val="22"/>
          <w:szCs w:val="22"/>
        </w:rPr>
        <w:t xml:space="preserve">during the Northern FPO Refresher Course at the </w:t>
      </w:r>
      <w:proofErr w:type="spellStart"/>
      <w:r w:rsidR="000D1F0F" w:rsidRPr="004A51A2">
        <w:rPr>
          <w:rFonts w:asciiTheme="minorHAnsi" w:hAnsiTheme="minorHAnsi" w:cstheme="minorHAnsi"/>
          <w:sz w:val="22"/>
          <w:szCs w:val="22"/>
        </w:rPr>
        <w:t>paranaple</w:t>
      </w:r>
      <w:proofErr w:type="spellEnd"/>
      <w:r w:rsidR="000D1F0F" w:rsidRPr="004A51A2">
        <w:rPr>
          <w:rFonts w:asciiTheme="minorHAnsi" w:hAnsiTheme="minorHAnsi" w:cstheme="minorHAnsi"/>
          <w:sz w:val="22"/>
          <w:szCs w:val="22"/>
        </w:rPr>
        <w:t xml:space="preserve"> Convention Centre on Thursday, 19 September 2024</w:t>
      </w:r>
    </w:p>
    <w:p w14:paraId="51D5926B" w14:textId="634205E8" w:rsidR="002449E9" w:rsidRPr="004A51A2" w:rsidRDefault="002449E9" w:rsidP="002449E9">
      <w:pPr>
        <w:pStyle w:val="Body"/>
        <w:rPr>
          <w:rFonts w:asciiTheme="minorHAnsi" w:hAnsiTheme="minorHAnsi" w:cstheme="minorHAnsi"/>
          <w:sz w:val="22"/>
          <w:szCs w:val="22"/>
        </w:rPr>
      </w:pPr>
      <w:r w:rsidRPr="004A51A2">
        <w:rPr>
          <w:rFonts w:asciiTheme="minorHAnsi" w:hAnsiTheme="minorHAnsi" w:cstheme="minorHAnsi"/>
          <w:sz w:val="22"/>
          <w:szCs w:val="22"/>
        </w:rPr>
        <w:t xml:space="preserve">The deadline for submitting nominations is </w:t>
      </w:r>
      <w:r w:rsidR="000D1F0F" w:rsidRPr="004A51A2">
        <w:rPr>
          <w:rFonts w:asciiTheme="minorHAnsi" w:hAnsiTheme="minorHAnsi" w:cstheme="minorHAnsi"/>
          <w:b/>
          <w:bCs/>
          <w:sz w:val="22"/>
          <w:szCs w:val="22"/>
        </w:rPr>
        <w:t>Thursday 8</w:t>
      </w:r>
      <w:r w:rsidR="004A211D" w:rsidRPr="004A51A2">
        <w:rPr>
          <w:rFonts w:asciiTheme="minorHAnsi" w:hAnsiTheme="minorHAnsi" w:cstheme="minorHAnsi"/>
          <w:b/>
          <w:bCs/>
          <w:sz w:val="22"/>
          <w:szCs w:val="22"/>
        </w:rPr>
        <w:t xml:space="preserve"> August 202</w:t>
      </w:r>
      <w:r w:rsidR="000D1F0F" w:rsidRPr="004A51A2">
        <w:rPr>
          <w:rFonts w:asciiTheme="minorHAnsi" w:hAnsiTheme="minorHAnsi" w:cstheme="minorHAnsi"/>
          <w:b/>
          <w:bCs/>
          <w:sz w:val="22"/>
          <w:szCs w:val="22"/>
        </w:rPr>
        <w:t>4</w:t>
      </w:r>
      <w:r w:rsidRPr="004A51A2">
        <w:rPr>
          <w:rFonts w:asciiTheme="minorHAnsi" w:hAnsiTheme="minorHAnsi" w:cstheme="minorHAnsi"/>
          <w:sz w:val="22"/>
          <w:szCs w:val="22"/>
        </w:rPr>
        <w:t xml:space="preserve">. </w:t>
      </w:r>
      <w:r w:rsidR="005C7833" w:rsidRPr="004A51A2">
        <w:rPr>
          <w:rFonts w:asciiTheme="minorHAnsi" w:hAnsiTheme="minorHAnsi" w:cstheme="minorHAnsi"/>
          <w:sz w:val="22"/>
          <w:szCs w:val="22"/>
        </w:rPr>
        <w:t xml:space="preserve">Nominations can be submitted in any of the following </w:t>
      </w:r>
      <w:r w:rsidRPr="004A51A2">
        <w:rPr>
          <w:rFonts w:asciiTheme="minorHAnsi" w:hAnsiTheme="minorHAnsi" w:cstheme="minorHAnsi"/>
          <w:sz w:val="22"/>
          <w:szCs w:val="22"/>
        </w:rPr>
        <w:t>categories:</w:t>
      </w:r>
    </w:p>
    <w:p w14:paraId="51D5926C" w14:textId="346C68CD" w:rsidR="002449E9" w:rsidRPr="004A51A2" w:rsidRDefault="002449E9" w:rsidP="002449E9">
      <w:pPr>
        <w:pStyle w:val="3Subheading"/>
        <w:rPr>
          <w:rFonts w:asciiTheme="minorHAnsi" w:hAnsiTheme="minorHAnsi" w:cstheme="minorHAnsi"/>
          <w:sz w:val="26"/>
          <w:szCs w:val="26"/>
        </w:rPr>
      </w:pPr>
      <w:r w:rsidRPr="004A51A2">
        <w:rPr>
          <w:rFonts w:asciiTheme="minorHAnsi" w:hAnsiTheme="minorHAnsi" w:cstheme="minorHAnsi"/>
          <w:sz w:val="26"/>
          <w:szCs w:val="26"/>
        </w:rPr>
        <w:t xml:space="preserve">Preparation of forest practices </w:t>
      </w:r>
      <w:proofErr w:type="gramStart"/>
      <w:r w:rsidRPr="004A51A2">
        <w:rPr>
          <w:rFonts w:asciiTheme="minorHAnsi" w:hAnsiTheme="minorHAnsi" w:cstheme="minorHAnsi"/>
          <w:sz w:val="26"/>
          <w:szCs w:val="26"/>
        </w:rPr>
        <w:t>plans</w:t>
      </w:r>
      <w:proofErr w:type="gramEnd"/>
    </w:p>
    <w:p w14:paraId="51D5926D" w14:textId="77777777" w:rsidR="002449E9" w:rsidRPr="004A51A2" w:rsidRDefault="002449E9" w:rsidP="002449E9">
      <w:pPr>
        <w:pStyle w:val="Body"/>
        <w:rPr>
          <w:rFonts w:asciiTheme="minorHAnsi" w:hAnsiTheme="minorHAnsi" w:cstheme="minorHAnsi"/>
          <w:sz w:val="22"/>
          <w:szCs w:val="22"/>
        </w:rPr>
      </w:pPr>
      <w:r w:rsidRPr="004A51A2">
        <w:rPr>
          <w:rFonts w:asciiTheme="minorHAnsi" w:hAnsiTheme="minorHAnsi" w:cstheme="minorHAnsi"/>
          <w:sz w:val="22"/>
          <w:szCs w:val="22"/>
        </w:rPr>
        <w:t xml:space="preserve">This award will be made to Planning FPOs. It will be judged on the basis of consistency, clarity, high quality, freedom from errors and innovation or excellence in dealing with complex or challenging issues for one or more plans. Awards may also be made jointly to more than one FPO, as plans are often a co-operative effort, or for a business unit for excellence in regard to plans prepared by a group of FPOs. </w:t>
      </w:r>
    </w:p>
    <w:p w14:paraId="604FAFB0" w14:textId="38C9BFE7" w:rsidR="000D1F0F" w:rsidRPr="004A51A2" w:rsidRDefault="000D1F0F" w:rsidP="000D1F0F">
      <w:pPr>
        <w:rPr>
          <w:rFonts w:cstheme="minorHAnsi"/>
          <w:b/>
          <w:bCs/>
          <w:sz w:val="26"/>
          <w:szCs w:val="26"/>
        </w:rPr>
      </w:pPr>
      <w:r w:rsidRPr="004A51A2">
        <w:rPr>
          <w:rFonts w:cstheme="minorHAnsi"/>
          <w:b/>
          <w:bCs/>
          <w:sz w:val="26"/>
          <w:szCs w:val="26"/>
        </w:rPr>
        <w:t>Natural and cultural special values management</w:t>
      </w:r>
      <w:r w:rsidR="00B6280F" w:rsidRPr="004A51A2">
        <w:rPr>
          <w:rFonts w:cstheme="minorHAnsi"/>
          <w:b/>
          <w:bCs/>
          <w:sz w:val="26"/>
          <w:szCs w:val="26"/>
        </w:rPr>
        <w:t xml:space="preserve"> </w:t>
      </w:r>
      <w:r w:rsidR="00B6280F" w:rsidRPr="004A51A2">
        <w:rPr>
          <w:rFonts w:cstheme="minorHAnsi"/>
          <w:noProof/>
          <w:sz w:val="26"/>
          <w:szCs w:val="26"/>
        </w:rPr>
        <w:drawing>
          <wp:inline distT="0" distB="0" distL="0" distR="0" wp14:anchorId="2ED3D60A" wp14:editId="094FDFA3">
            <wp:extent cx="586596" cy="392568"/>
            <wp:effectExtent l="0" t="0" r="4445" b="7620"/>
            <wp:docPr id="355009807" name="Picture 1" descr="A red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009807" name="Picture 1" descr="A red rectangle with white text&#10;&#10;Description automatically generated"/>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95388" cy="398452"/>
                    </a:xfrm>
                    <a:prstGeom prst="rect">
                      <a:avLst/>
                    </a:prstGeom>
                  </pic:spPr>
                </pic:pic>
              </a:graphicData>
            </a:graphic>
          </wp:inline>
        </w:drawing>
      </w:r>
    </w:p>
    <w:p w14:paraId="60C3BB56" w14:textId="50E649C1" w:rsidR="000D1F0F" w:rsidRPr="004A51A2" w:rsidRDefault="000D1F0F" w:rsidP="000D1F0F">
      <w:pPr>
        <w:rPr>
          <w:rFonts w:cstheme="minorHAnsi"/>
          <w:lang w:val="en-GB"/>
        </w:rPr>
      </w:pPr>
      <w:r w:rsidRPr="004A51A2">
        <w:rPr>
          <w:rFonts w:cstheme="minorHAnsi"/>
        </w:rPr>
        <w:t>This award will apply to individuals, groups or businesses showing innovative identification, planning and management of natural and cultural special values. These values could include: soils and water; geomorphology; biodiversity; visual landscape; or cultural heritage. It will be judged on the number and complexity of the special values, the innovation of the planning and the positive management outcomes.</w:t>
      </w:r>
    </w:p>
    <w:p w14:paraId="51D5926E" w14:textId="77777777" w:rsidR="002449E9" w:rsidRPr="004A51A2" w:rsidRDefault="002449E9" w:rsidP="002449E9">
      <w:pPr>
        <w:pStyle w:val="3Subheading"/>
        <w:rPr>
          <w:rFonts w:asciiTheme="minorHAnsi" w:hAnsiTheme="minorHAnsi" w:cstheme="minorHAnsi"/>
          <w:sz w:val="26"/>
          <w:szCs w:val="26"/>
        </w:rPr>
      </w:pPr>
      <w:r w:rsidRPr="004A51A2">
        <w:rPr>
          <w:rFonts w:asciiTheme="minorHAnsi" w:hAnsiTheme="minorHAnsi" w:cstheme="minorHAnsi"/>
          <w:sz w:val="26"/>
          <w:szCs w:val="26"/>
        </w:rPr>
        <w:t>Inspection and supervision of forest operations</w:t>
      </w:r>
    </w:p>
    <w:p w14:paraId="51D5926F" w14:textId="77777777" w:rsidR="002449E9" w:rsidRPr="004A51A2" w:rsidRDefault="002449E9" w:rsidP="002449E9">
      <w:pPr>
        <w:pStyle w:val="Body"/>
        <w:rPr>
          <w:rFonts w:asciiTheme="minorHAnsi" w:hAnsiTheme="minorHAnsi" w:cstheme="minorHAnsi"/>
          <w:sz w:val="22"/>
          <w:szCs w:val="22"/>
        </w:rPr>
      </w:pPr>
      <w:r w:rsidRPr="004A51A2">
        <w:rPr>
          <w:rFonts w:asciiTheme="minorHAnsi" w:hAnsiTheme="minorHAnsi" w:cstheme="minorHAnsi"/>
          <w:sz w:val="22"/>
          <w:szCs w:val="22"/>
        </w:rPr>
        <w:t>This award will apply to Inspecting FPOs and field supervisors. It will be judged for special diligence in the inspection and management of forest practices issues in the forest, resulting in the achievement of excellence.</w:t>
      </w:r>
    </w:p>
    <w:p w14:paraId="51D59270" w14:textId="19D46FBB" w:rsidR="002449E9" w:rsidRPr="004A51A2" w:rsidRDefault="002449E9" w:rsidP="002449E9">
      <w:pPr>
        <w:pStyle w:val="3Subheading"/>
        <w:rPr>
          <w:rFonts w:asciiTheme="minorHAnsi" w:hAnsiTheme="minorHAnsi" w:cstheme="minorHAnsi"/>
          <w:sz w:val="26"/>
          <w:szCs w:val="26"/>
        </w:rPr>
      </w:pPr>
      <w:r w:rsidRPr="004A51A2">
        <w:rPr>
          <w:rFonts w:asciiTheme="minorHAnsi" w:hAnsiTheme="minorHAnsi" w:cstheme="minorHAnsi"/>
          <w:sz w:val="26"/>
          <w:szCs w:val="26"/>
        </w:rPr>
        <w:t xml:space="preserve">Conduct of forest operations </w:t>
      </w:r>
    </w:p>
    <w:p w14:paraId="2FCAD89A" w14:textId="77777777" w:rsidR="00B6280F" w:rsidRPr="004A51A2" w:rsidRDefault="00B6280F" w:rsidP="00B6280F">
      <w:pPr>
        <w:rPr>
          <w:rFonts w:cstheme="minorHAnsi"/>
        </w:rPr>
      </w:pPr>
      <w:r w:rsidRPr="004A51A2">
        <w:rPr>
          <w:rFonts w:cstheme="minorHAnsi"/>
        </w:rPr>
        <w:t>This award will apply to both contractors and businesses, including forest industry companies and private landowners. Operations may include implementation of FPPs and projects such as road and bridge design and construction. It will be judged on the basis of consistently good performance in regard to forest practices.</w:t>
      </w:r>
    </w:p>
    <w:p w14:paraId="6740FBA4" w14:textId="77777777" w:rsidR="004A51A2" w:rsidRDefault="004A51A2">
      <w:pPr>
        <w:rPr>
          <w:rFonts w:cstheme="minorHAnsi"/>
          <w:b/>
          <w:color w:val="000000"/>
          <w:sz w:val="26"/>
          <w:szCs w:val="26"/>
          <w:lang w:val="en-GB"/>
        </w:rPr>
      </w:pPr>
      <w:r>
        <w:rPr>
          <w:rFonts w:cstheme="minorHAnsi"/>
          <w:sz w:val="26"/>
          <w:szCs w:val="26"/>
        </w:rPr>
        <w:br w:type="page"/>
      </w:r>
    </w:p>
    <w:p w14:paraId="51D59272" w14:textId="62D6D89D" w:rsidR="002449E9" w:rsidRPr="004A51A2" w:rsidRDefault="002449E9" w:rsidP="002449E9">
      <w:pPr>
        <w:pStyle w:val="3Subheading"/>
        <w:rPr>
          <w:rFonts w:asciiTheme="minorHAnsi" w:hAnsiTheme="minorHAnsi" w:cstheme="minorHAnsi"/>
          <w:sz w:val="26"/>
          <w:szCs w:val="26"/>
        </w:rPr>
      </w:pPr>
      <w:r w:rsidRPr="004A51A2">
        <w:rPr>
          <w:rFonts w:asciiTheme="minorHAnsi" w:hAnsiTheme="minorHAnsi" w:cstheme="minorHAnsi"/>
          <w:sz w:val="26"/>
          <w:szCs w:val="26"/>
        </w:rPr>
        <w:lastRenderedPageBreak/>
        <w:t>Innovation in forest practices</w:t>
      </w:r>
    </w:p>
    <w:p w14:paraId="52A18FFA" w14:textId="77777777" w:rsidR="006743E4" w:rsidRPr="004A51A2" w:rsidRDefault="004A211D" w:rsidP="006743E4">
      <w:pPr>
        <w:rPr>
          <w:rFonts w:cstheme="minorHAnsi"/>
        </w:rPr>
      </w:pPr>
      <w:r w:rsidRPr="004A51A2">
        <w:rPr>
          <w:rFonts w:cstheme="minorHAnsi"/>
        </w:rPr>
        <w:t xml:space="preserve">This award seeks to recognise the development of new tools or methods to improve forest practices, such as the development of planning tools, innovation in equipment design, improved silvicultural techniques or the development of operational practices that provide improved environmental outcomes. </w:t>
      </w:r>
    </w:p>
    <w:p w14:paraId="5182FC1F" w14:textId="16BC58A6" w:rsidR="004A211D" w:rsidRPr="004A51A2" w:rsidRDefault="004A211D" w:rsidP="006743E4">
      <w:pPr>
        <w:rPr>
          <w:rFonts w:cstheme="minorHAnsi"/>
          <w:b/>
          <w:bCs/>
        </w:rPr>
      </w:pPr>
      <w:r w:rsidRPr="004A51A2">
        <w:rPr>
          <w:rFonts w:cstheme="minorHAnsi"/>
          <w:bCs/>
        </w:rPr>
        <w:t>This award also recognises work in research, advice, and services to forestry which shows exceptional merit in regard to forest practices.</w:t>
      </w:r>
    </w:p>
    <w:p w14:paraId="51D59274" w14:textId="7976422E" w:rsidR="002449E9" w:rsidRPr="004A51A2" w:rsidRDefault="004A51A2" w:rsidP="004A211D">
      <w:pPr>
        <w:pStyle w:val="3Subheading"/>
        <w:rPr>
          <w:rFonts w:asciiTheme="minorHAnsi" w:hAnsiTheme="minorHAnsi" w:cstheme="minorHAnsi"/>
          <w:sz w:val="26"/>
          <w:szCs w:val="26"/>
        </w:rPr>
      </w:pPr>
      <w:r w:rsidRPr="004A51A2">
        <w:rPr>
          <w:rFonts w:asciiTheme="minorHAnsi" w:hAnsiTheme="minorHAnsi" w:cstheme="minorHAnsi"/>
          <w:sz w:val="26"/>
          <w:szCs w:val="26"/>
        </w:rPr>
        <w:t>Community engagement</w:t>
      </w:r>
    </w:p>
    <w:p w14:paraId="5D969F6F" w14:textId="77777777" w:rsidR="004A211D" w:rsidRPr="004A51A2" w:rsidRDefault="004A211D" w:rsidP="00B6280F">
      <w:pPr>
        <w:rPr>
          <w:rFonts w:cstheme="minorHAnsi"/>
        </w:rPr>
      </w:pPr>
      <w:r w:rsidRPr="004A51A2">
        <w:rPr>
          <w:rFonts w:cstheme="minorHAnsi"/>
        </w:rPr>
        <w:t>This award recognises any individual, business unit or organisation that proactively engages with diverse communities, resulting in improved public understanding and support for the forest practices system.</w:t>
      </w:r>
    </w:p>
    <w:p w14:paraId="51D59278" w14:textId="463BE7FA" w:rsidR="00037B4F" w:rsidRPr="004A51A2" w:rsidRDefault="004A51A2" w:rsidP="00037B4F">
      <w:pPr>
        <w:pStyle w:val="3Subheading"/>
        <w:rPr>
          <w:rFonts w:asciiTheme="minorHAnsi" w:hAnsiTheme="minorHAnsi" w:cstheme="minorHAnsi"/>
          <w:sz w:val="26"/>
          <w:szCs w:val="26"/>
        </w:rPr>
      </w:pPr>
      <w:r w:rsidRPr="004A51A2">
        <w:rPr>
          <w:rFonts w:asciiTheme="minorHAnsi" w:hAnsiTheme="minorHAnsi" w:cstheme="minorHAnsi"/>
          <w:sz w:val="26"/>
          <w:szCs w:val="26"/>
        </w:rPr>
        <w:t>Recently appointed</w:t>
      </w:r>
      <w:r w:rsidR="00037B4F" w:rsidRPr="004A51A2">
        <w:rPr>
          <w:rFonts w:asciiTheme="minorHAnsi" w:hAnsiTheme="minorHAnsi" w:cstheme="minorHAnsi"/>
          <w:sz w:val="26"/>
          <w:szCs w:val="26"/>
        </w:rPr>
        <w:t xml:space="preserve"> FPO </w:t>
      </w:r>
    </w:p>
    <w:p w14:paraId="51D59279" w14:textId="77777777" w:rsidR="00037B4F" w:rsidRPr="004A51A2" w:rsidRDefault="00037B4F" w:rsidP="00037B4F">
      <w:pPr>
        <w:rPr>
          <w:rFonts w:cstheme="minorHAnsi"/>
        </w:rPr>
      </w:pPr>
      <w:r w:rsidRPr="004A51A2">
        <w:rPr>
          <w:rFonts w:cstheme="minorHAnsi"/>
        </w:rPr>
        <w:t xml:space="preserve">This award recognises excellence in newly appointed FPOs (in the last five years), either as an FPO Inspecting or FPO Planning. </w:t>
      </w:r>
    </w:p>
    <w:p w14:paraId="51D5927A" w14:textId="77777777" w:rsidR="002449E9" w:rsidRPr="004A51A2" w:rsidRDefault="002449E9" w:rsidP="002449E9">
      <w:pPr>
        <w:pStyle w:val="3Subheading"/>
        <w:rPr>
          <w:rFonts w:asciiTheme="minorHAnsi" w:hAnsiTheme="minorHAnsi" w:cstheme="minorHAnsi"/>
          <w:sz w:val="26"/>
          <w:szCs w:val="26"/>
        </w:rPr>
      </w:pPr>
      <w:r w:rsidRPr="004A51A2">
        <w:rPr>
          <w:rFonts w:asciiTheme="minorHAnsi" w:hAnsiTheme="minorHAnsi" w:cstheme="minorHAnsi"/>
          <w:sz w:val="26"/>
          <w:szCs w:val="26"/>
        </w:rPr>
        <w:t>Nominations</w:t>
      </w:r>
    </w:p>
    <w:p w14:paraId="51D5927B" w14:textId="2B87434B" w:rsidR="002449E9" w:rsidRPr="004A51A2" w:rsidRDefault="002449E9" w:rsidP="008118F9">
      <w:pPr>
        <w:rPr>
          <w:rFonts w:cstheme="minorHAnsi"/>
        </w:rPr>
      </w:pPr>
      <w:r w:rsidRPr="004A51A2">
        <w:rPr>
          <w:rFonts w:cstheme="minorHAnsi"/>
        </w:rPr>
        <w:t>To nominate a candidate</w:t>
      </w:r>
      <w:r w:rsidR="00601A42" w:rsidRPr="004A51A2">
        <w:rPr>
          <w:rFonts w:cstheme="minorHAnsi"/>
        </w:rPr>
        <w:t xml:space="preserve"> or yourself</w:t>
      </w:r>
      <w:r w:rsidRPr="004A51A2">
        <w:rPr>
          <w:rFonts w:cstheme="minorHAnsi"/>
        </w:rPr>
        <w:t xml:space="preserve">, please supply the following to the </w:t>
      </w:r>
      <w:r w:rsidR="002D4B1F" w:rsidRPr="004A51A2">
        <w:rPr>
          <w:rFonts w:cstheme="minorHAnsi"/>
        </w:rPr>
        <w:t>Board</w:t>
      </w:r>
      <w:r w:rsidRPr="004A51A2">
        <w:rPr>
          <w:rFonts w:cstheme="minorHAnsi"/>
        </w:rPr>
        <w:t xml:space="preserve"> of the FPA:</w:t>
      </w:r>
    </w:p>
    <w:p w14:paraId="51D5927C" w14:textId="77777777" w:rsidR="00037B4F" w:rsidRPr="004A51A2" w:rsidRDefault="00037B4F" w:rsidP="008118F9">
      <w:pPr>
        <w:pStyle w:val="ListParagraph"/>
        <w:numPr>
          <w:ilvl w:val="0"/>
          <w:numId w:val="5"/>
        </w:numPr>
        <w:ind w:hanging="371"/>
        <w:rPr>
          <w:rFonts w:cstheme="minorHAnsi"/>
        </w:rPr>
      </w:pPr>
      <w:r w:rsidRPr="004A51A2">
        <w:rPr>
          <w:rFonts w:cstheme="minorHAnsi"/>
        </w:rPr>
        <w:t xml:space="preserve">complete the </w:t>
      </w:r>
      <w:r w:rsidR="008118F9" w:rsidRPr="004A51A2">
        <w:rPr>
          <w:rFonts w:cstheme="minorHAnsi"/>
        </w:rPr>
        <w:t xml:space="preserve">following </w:t>
      </w:r>
      <w:r w:rsidRPr="004A51A2">
        <w:rPr>
          <w:rFonts w:cstheme="minorHAnsi"/>
        </w:rPr>
        <w:t xml:space="preserve">nomination </w:t>
      </w:r>
      <w:proofErr w:type="gramStart"/>
      <w:r w:rsidRPr="004A51A2">
        <w:rPr>
          <w:rFonts w:cstheme="minorHAnsi"/>
        </w:rPr>
        <w:t>form</w:t>
      </w:r>
      <w:proofErr w:type="gramEnd"/>
    </w:p>
    <w:p w14:paraId="47A84DAD" w14:textId="77777777" w:rsidR="004A211D" w:rsidRPr="004A51A2" w:rsidRDefault="008118F9" w:rsidP="008118F9">
      <w:pPr>
        <w:pStyle w:val="ListParagraph"/>
        <w:numPr>
          <w:ilvl w:val="0"/>
          <w:numId w:val="5"/>
        </w:numPr>
        <w:ind w:hanging="371"/>
        <w:rPr>
          <w:rFonts w:cstheme="minorHAnsi"/>
        </w:rPr>
      </w:pPr>
      <w:r w:rsidRPr="004A51A2">
        <w:rPr>
          <w:rFonts w:cstheme="minorHAnsi"/>
        </w:rPr>
        <w:t xml:space="preserve">attach </w:t>
      </w:r>
      <w:r w:rsidR="002449E9" w:rsidRPr="004A51A2">
        <w:rPr>
          <w:rFonts w:cstheme="minorHAnsi"/>
        </w:rPr>
        <w:t xml:space="preserve">a document of 1000 words or less (one to two typed pages) setting out the basis of the nomination, supported by photographs or other documents where </w:t>
      </w:r>
      <w:proofErr w:type="gramStart"/>
      <w:r w:rsidR="002449E9" w:rsidRPr="004A51A2">
        <w:rPr>
          <w:rFonts w:cstheme="minorHAnsi"/>
        </w:rPr>
        <w:t>appropriate</w:t>
      </w:r>
      <w:proofErr w:type="gramEnd"/>
    </w:p>
    <w:p w14:paraId="51D5927D" w14:textId="74F3217D" w:rsidR="002449E9" w:rsidRPr="004A51A2" w:rsidRDefault="004A211D" w:rsidP="008118F9">
      <w:pPr>
        <w:pStyle w:val="ListParagraph"/>
        <w:numPr>
          <w:ilvl w:val="0"/>
          <w:numId w:val="5"/>
        </w:numPr>
        <w:ind w:hanging="371"/>
        <w:rPr>
          <w:rFonts w:cstheme="minorHAnsi"/>
        </w:rPr>
      </w:pPr>
      <w:r w:rsidRPr="004A51A2">
        <w:rPr>
          <w:rFonts w:cstheme="minorHAnsi"/>
        </w:rPr>
        <w:t xml:space="preserve">please note that </w:t>
      </w:r>
      <w:r w:rsidR="00B07532" w:rsidRPr="004A51A2">
        <w:rPr>
          <w:rFonts w:cstheme="minorHAnsi"/>
        </w:rPr>
        <w:t>FPA staff are not eligible for these awards</w:t>
      </w:r>
      <w:r w:rsidR="008118F9" w:rsidRPr="004A51A2">
        <w:rPr>
          <w:rFonts w:cstheme="minorHAnsi"/>
        </w:rPr>
        <w:t>.</w:t>
      </w:r>
    </w:p>
    <w:p w14:paraId="51D5927E" w14:textId="77777777" w:rsidR="002449E9" w:rsidRPr="004A51A2" w:rsidRDefault="002449E9" w:rsidP="002449E9">
      <w:pPr>
        <w:pStyle w:val="3Subheading"/>
        <w:rPr>
          <w:rFonts w:asciiTheme="minorHAnsi" w:hAnsiTheme="minorHAnsi" w:cstheme="minorHAnsi"/>
          <w:sz w:val="26"/>
          <w:szCs w:val="26"/>
        </w:rPr>
      </w:pPr>
      <w:r w:rsidRPr="004A51A2">
        <w:rPr>
          <w:rFonts w:asciiTheme="minorHAnsi" w:hAnsiTheme="minorHAnsi" w:cstheme="minorHAnsi"/>
          <w:sz w:val="26"/>
          <w:szCs w:val="26"/>
        </w:rPr>
        <w:t>Judging</w:t>
      </w:r>
    </w:p>
    <w:p w14:paraId="51D5927F" w14:textId="0C615E0F" w:rsidR="002449E9" w:rsidRPr="004A51A2" w:rsidRDefault="002449E9" w:rsidP="002449E9">
      <w:pPr>
        <w:pStyle w:val="Body"/>
        <w:rPr>
          <w:rFonts w:asciiTheme="minorHAnsi" w:hAnsiTheme="minorHAnsi" w:cstheme="minorHAnsi"/>
          <w:sz w:val="22"/>
          <w:szCs w:val="22"/>
        </w:rPr>
      </w:pPr>
      <w:r w:rsidRPr="004A51A2">
        <w:rPr>
          <w:rFonts w:asciiTheme="minorHAnsi" w:hAnsiTheme="minorHAnsi" w:cstheme="minorHAnsi"/>
          <w:sz w:val="22"/>
          <w:szCs w:val="22"/>
        </w:rPr>
        <w:t xml:space="preserve">Nominations will be examined and short-listed by a committee </w:t>
      </w:r>
      <w:r w:rsidR="000D1F0F" w:rsidRPr="004A51A2">
        <w:rPr>
          <w:rFonts w:asciiTheme="minorHAnsi" w:hAnsiTheme="minorHAnsi" w:cstheme="minorHAnsi"/>
          <w:sz w:val="22"/>
          <w:szCs w:val="22"/>
        </w:rPr>
        <w:t xml:space="preserve">comprising </w:t>
      </w:r>
      <w:r w:rsidR="002D4B1F" w:rsidRPr="004A51A2">
        <w:rPr>
          <w:rFonts w:asciiTheme="minorHAnsi" w:hAnsiTheme="minorHAnsi" w:cstheme="minorHAnsi"/>
          <w:sz w:val="22"/>
          <w:szCs w:val="22"/>
        </w:rPr>
        <w:t>Board</w:t>
      </w:r>
      <w:r w:rsidR="000D1F0F" w:rsidRPr="004A51A2">
        <w:rPr>
          <w:rFonts w:asciiTheme="minorHAnsi" w:hAnsiTheme="minorHAnsi" w:cstheme="minorHAnsi"/>
          <w:sz w:val="22"/>
          <w:szCs w:val="22"/>
        </w:rPr>
        <w:t xml:space="preserve"> Directors, the FPORG Chair, an FPAC </w:t>
      </w:r>
      <w:r w:rsidR="004A51A2" w:rsidRPr="004A51A2">
        <w:rPr>
          <w:rFonts w:asciiTheme="minorHAnsi" w:hAnsiTheme="minorHAnsi" w:cstheme="minorHAnsi"/>
          <w:sz w:val="22"/>
          <w:szCs w:val="22"/>
        </w:rPr>
        <w:t>representative</w:t>
      </w:r>
      <w:r w:rsidR="000D1F0F" w:rsidRPr="004A51A2">
        <w:rPr>
          <w:rFonts w:asciiTheme="minorHAnsi" w:hAnsiTheme="minorHAnsi" w:cstheme="minorHAnsi"/>
          <w:sz w:val="22"/>
          <w:szCs w:val="22"/>
        </w:rPr>
        <w:t xml:space="preserve"> and FPA staff</w:t>
      </w:r>
      <w:r w:rsidRPr="004A51A2">
        <w:rPr>
          <w:rFonts w:asciiTheme="minorHAnsi" w:hAnsiTheme="minorHAnsi" w:cstheme="minorHAnsi"/>
          <w:sz w:val="22"/>
          <w:szCs w:val="22"/>
        </w:rPr>
        <w:t xml:space="preserve">. The work of the short-listed nominees </w:t>
      </w:r>
      <w:r w:rsidR="004A211D" w:rsidRPr="004A51A2">
        <w:rPr>
          <w:rFonts w:asciiTheme="minorHAnsi" w:hAnsiTheme="minorHAnsi" w:cstheme="minorHAnsi"/>
          <w:sz w:val="22"/>
          <w:szCs w:val="22"/>
        </w:rPr>
        <w:t>may</w:t>
      </w:r>
      <w:r w:rsidRPr="004A51A2">
        <w:rPr>
          <w:rFonts w:asciiTheme="minorHAnsi" w:hAnsiTheme="minorHAnsi" w:cstheme="minorHAnsi"/>
          <w:sz w:val="22"/>
          <w:szCs w:val="22"/>
        </w:rPr>
        <w:t xml:space="preserve"> be inspected in the field and listed for consideration by the </w:t>
      </w:r>
      <w:r w:rsidR="002D4B1F" w:rsidRPr="004A51A2">
        <w:rPr>
          <w:rFonts w:asciiTheme="minorHAnsi" w:hAnsiTheme="minorHAnsi" w:cstheme="minorHAnsi"/>
          <w:sz w:val="22"/>
          <w:szCs w:val="22"/>
        </w:rPr>
        <w:t>Board</w:t>
      </w:r>
      <w:r w:rsidRPr="004A51A2">
        <w:rPr>
          <w:rFonts w:asciiTheme="minorHAnsi" w:hAnsiTheme="minorHAnsi" w:cstheme="minorHAnsi"/>
          <w:sz w:val="22"/>
          <w:szCs w:val="22"/>
        </w:rPr>
        <w:t>.</w:t>
      </w:r>
    </w:p>
    <w:p w14:paraId="51D59280" w14:textId="5DAFC1F6" w:rsidR="002449E9" w:rsidRPr="004A51A2" w:rsidRDefault="005C7833" w:rsidP="000D1F0F">
      <w:pPr>
        <w:rPr>
          <w:rFonts w:cstheme="minorHAnsi"/>
          <w:b/>
          <w:bCs/>
          <w:sz w:val="26"/>
          <w:szCs w:val="26"/>
        </w:rPr>
      </w:pPr>
      <w:r w:rsidRPr="004A51A2">
        <w:rPr>
          <w:rFonts w:cstheme="minorHAnsi"/>
          <w:b/>
          <w:bCs/>
          <w:sz w:val="26"/>
          <w:szCs w:val="26"/>
        </w:rPr>
        <w:t xml:space="preserve">Nominations should be forwarded </w:t>
      </w:r>
      <w:r w:rsidR="000D1F0F" w:rsidRPr="004A51A2">
        <w:rPr>
          <w:rFonts w:cstheme="minorHAnsi"/>
          <w:b/>
          <w:bCs/>
          <w:sz w:val="26"/>
          <w:szCs w:val="26"/>
        </w:rPr>
        <w:t xml:space="preserve">Thursday 8 August 2024 </w:t>
      </w:r>
      <w:r w:rsidRPr="004A51A2">
        <w:rPr>
          <w:rFonts w:cstheme="minorHAnsi"/>
          <w:b/>
          <w:bCs/>
          <w:sz w:val="26"/>
          <w:szCs w:val="26"/>
        </w:rPr>
        <w:t>to</w:t>
      </w:r>
      <w:r w:rsidR="00544E3D" w:rsidRPr="004A51A2">
        <w:rPr>
          <w:rFonts w:cstheme="minorHAnsi"/>
          <w:b/>
          <w:bCs/>
          <w:sz w:val="26"/>
          <w:szCs w:val="26"/>
        </w:rPr>
        <w:t>:</w:t>
      </w:r>
      <w:r w:rsidR="002449E9" w:rsidRPr="004A51A2">
        <w:rPr>
          <w:rFonts w:cstheme="minorHAnsi"/>
          <w:b/>
          <w:bCs/>
          <w:sz w:val="26"/>
          <w:szCs w:val="26"/>
        </w:rPr>
        <w:t xml:space="preserve"> </w:t>
      </w:r>
    </w:p>
    <w:p w14:paraId="51D59281" w14:textId="771F7DB7" w:rsidR="002449E9" w:rsidRPr="004A51A2" w:rsidRDefault="002449E9" w:rsidP="002449E9">
      <w:pPr>
        <w:pStyle w:val="Body"/>
        <w:rPr>
          <w:rFonts w:asciiTheme="minorHAnsi" w:hAnsiTheme="minorHAnsi" w:cstheme="minorHAnsi"/>
          <w:sz w:val="22"/>
          <w:szCs w:val="22"/>
        </w:rPr>
      </w:pPr>
      <w:r w:rsidRPr="004A51A2">
        <w:rPr>
          <w:rFonts w:asciiTheme="minorHAnsi" w:hAnsiTheme="minorHAnsi" w:cstheme="minorHAnsi"/>
          <w:sz w:val="22"/>
          <w:szCs w:val="22"/>
        </w:rPr>
        <w:t>Forest Practices Authority</w:t>
      </w:r>
      <w:r w:rsidRPr="004A51A2">
        <w:rPr>
          <w:rFonts w:asciiTheme="minorHAnsi" w:hAnsiTheme="minorHAnsi" w:cstheme="minorHAnsi"/>
          <w:sz w:val="22"/>
          <w:szCs w:val="22"/>
        </w:rPr>
        <w:br/>
        <w:t>30 Patrick</w:t>
      </w:r>
      <w:r w:rsidR="00FB3800" w:rsidRPr="004A51A2">
        <w:rPr>
          <w:rFonts w:asciiTheme="minorHAnsi" w:hAnsiTheme="minorHAnsi" w:cstheme="minorHAnsi"/>
          <w:sz w:val="22"/>
          <w:szCs w:val="22"/>
        </w:rPr>
        <w:t xml:space="preserve"> Street</w:t>
      </w:r>
      <w:r w:rsidR="00FB3800" w:rsidRPr="004A51A2">
        <w:rPr>
          <w:rFonts w:asciiTheme="minorHAnsi" w:hAnsiTheme="minorHAnsi" w:cstheme="minorHAnsi"/>
          <w:sz w:val="22"/>
          <w:szCs w:val="22"/>
        </w:rPr>
        <w:br/>
        <w:t>HOBART 7000</w:t>
      </w:r>
      <w:r w:rsidR="00FB3800" w:rsidRPr="004A51A2">
        <w:rPr>
          <w:rFonts w:asciiTheme="minorHAnsi" w:hAnsiTheme="minorHAnsi" w:cstheme="minorHAnsi"/>
          <w:sz w:val="22"/>
          <w:szCs w:val="22"/>
        </w:rPr>
        <w:br/>
      </w:r>
      <w:r w:rsidRPr="004A51A2">
        <w:rPr>
          <w:rFonts w:asciiTheme="minorHAnsi" w:hAnsiTheme="minorHAnsi" w:cstheme="minorHAnsi"/>
          <w:sz w:val="22"/>
          <w:szCs w:val="22"/>
        </w:rPr>
        <w:t>email: info@fpa.tas.gov.au</w:t>
      </w:r>
    </w:p>
    <w:p w14:paraId="05D6DA9F" w14:textId="77777777" w:rsidR="000D1F0F" w:rsidRPr="004A51A2" w:rsidRDefault="005C7833">
      <w:pPr>
        <w:rPr>
          <w:rFonts w:cstheme="minorHAnsi"/>
        </w:rPr>
      </w:pPr>
      <w:r w:rsidRPr="004A51A2">
        <w:rPr>
          <w:rFonts w:cstheme="minorHAnsi"/>
        </w:rPr>
        <w:t>For further information please contact</w:t>
      </w:r>
      <w:r w:rsidR="000D1F0F" w:rsidRPr="004A51A2">
        <w:rPr>
          <w:rFonts w:cstheme="minorHAnsi"/>
        </w:rPr>
        <w:t xml:space="preserve"> </w:t>
      </w:r>
      <w:r w:rsidRPr="004A51A2">
        <w:rPr>
          <w:rFonts w:cstheme="minorHAnsi"/>
        </w:rPr>
        <w:t>FPA Awards Coordinator</w:t>
      </w:r>
      <w:r w:rsidR="000D1F0F" w:rsidRPr="004A51A2">
        <w:rPr>
          <w:rFonts w:cstheme="minorHAnsi"/>
        </w:rPr>
        <w:t>s:</w:t>
      </w:r>
    </w:p>
    <w:p w14:paraId="48683672" w14:textId="488C1656" w:rsidR="000D1F0F" w:rsidRPr="004A51A2" w:rsidRDefault="000D1F0F">
      <w:pPr>
        <w:rPr>
          <w:rFonts w:cstheme="minorHAnsi"/>
        </w:rPr>
      </w:pPr>
      <w:r w:rsidRPr="004A51A2">
        <w:rPr>
          <w:rFonts w:cstheme="minorHAnsi"/>
        </w:rPr>
        <w:t>Chris Grove</w:t>
      </w:r>
      <w:r w:rsidR="00B07532" w:rsidRPr="004A51A2">
        <w:rPr>
          <w:rFonts w:cstheme="minorHAnsi"/>
        </w:rPr>
        <w:t xml:space="preserve"> </w:t>
      </w:r>
      <w:hyperlink r:id="rId11" w:history="1">
        <w:r w:rsidRPr="004A51A2">
          <w:rPr>
            <w:rStyle w:val="Hyperlink"/>
            <w:rFonts w:cstheme="minorHAnsi"/>
          </w:rPr>
          <w:t>chris.grove@fpa.tas.gov.au</w:t>
        </w:r>
      </w:hyperlink>
      <w:r w:rsidRPr="004A51A2">
        <w:rPr>
          <w:rFonts w:cstheme="minorHAnsi"/>
        </w:rPr>
        <w:t xml:space="preserve"> </w:t>
      </w:r>
    </w:p>
    <w:p w14:paraId="397A45E2" w14:textId="77777777" w:rsidR="000D1F0F" w:rsidRPr="004A51A2" w:rsidRDefault="00B07532">
      <w:pPr>
        <w:rPr>
          <w:rFonts w:cstheme="minorHAnsi"/>
        </w:rPr>
      </w:pPr>
      <w:r w:rsidRPr="004A51A2">
        <w:rPr>
          <w:rFonts w:cstheme="minorHAnsi"/>
        </w:rPr>
        <w:t xml:space="preserve">Laurel Trebilco </w:t>
      </w:r>
      <w:r w:rsidR="005C7833" w:rsidRPr="004A51A2">
        <w:rPr>
          <w:rFonts w:cstheme="minorHAnsi"/>
        </w:rPr>
        <w:t xml:space="preserve"> </w:t>
      </w:r>
      <w:hyperlink r:id="rId12" w:history="1">
        <w:r w:rsidRPr="004A51A2">
          <w:rPr>
            <w:rStyle w:val="Hyperlink"/>
            <w:rFonts w:cstheme="minorHAnsi"/>
          </w:rPr>
          <w:t>Laurel.Trebilco@fpa.tas.gov.au</w:t>
        </w:r>
      </w:hyperlink>
      <w:r w:rsidRPr="004A51A2">
        <w:rPr>
          <w:rFonts w:cstheme="minorHAnsi"/>
        </w:rPr>
        <w:t xml:space="preserve"> </w:t>
      </w:r>
    </w:p>
    <w:p w14:paraId="4B902BB1" w14:textId="77777777" w:rsidR="004A51A2" w:rsidRDefault="000D1F0F">
      <w:pPr>
        <w:rPr>
          <w:rFonts w:cstheme="minorHAnsi"/>
        </w:rPr>
        <w:sectPr w:rsidR="004A51A2" w:rsidSect="00920C9D">
          <w:headerReference w:type="default" r:id="rId13"/>
          <w:footerReference w:type="default" r:id="rId14"/>
          <w:footerReference w:type="first" r:id="rId15"/>
          <w:pgSz w:w="12240" w:h="15840"/>
          <w:pgMar w:top="1440" w:right="1440" w:bottom="1440" w:left="1440" w:header="720" w:footer="720" w:gutter="0"/>
          <w:pgNumType w:fmt="lowerRoman"/>
          <w:cols w:space="720"/>
          <w:noEndnote/>
          <w:titlePg/>
          <w:docGrid w:linePitch="299"/>
        </w:sectPr>
      </w:pPr>
      <w:proofErr w:type="spellStart"/>
      <w:r w:rsidRPr="004A51A2">
        <w:rPr>
          <w:rFonts w:cstheme="minorHAnsi"/>
        </w:rPr>
        <w:t>tel</w:t>
      </w:r>
      <w:proofErr w:type="spellEnd"/>
      <w:r w:rsidRPr="004A51A2">
        <w:rPr>
          <w:rFonts w:cstheme="minorHAnsi"/>
        </w:rPr>
        <w:t xml:space="preserve">: (03) 6165 4090 </w:t>
      </w:r>
    </w:p>
    <w:p w14:paraId="51D59285" w14:textId="0331AD3F" w:rsidR="008118F9" w:rsidRPr="004A51A2" w:rsidRDefault="004A51A2" w:rsidP="008118F9">
      <w:pPr>
        <w:pStyle w:val="Heading"/>
        <w:rPr>
          <w:rFonts w:asciiTheme="minorHAnsi" w:hAnsiTheme="minorHAnsi" w:cstheme="minorHAnsi"/>
          <w:b/>
          <w:bCs/>
          <w:sz w:val="30"/>
          <w:szCs w:val="30"/>
        </w:rPr>
      </w:pPr>
      <w:r w:rsidRPr="004A51A2">
        <w:rPr>
          <w:rFonts w:asciiTheme="minorHAnsi" w:hAnsiTheme="minorHAnsi" w:cstheme="minorHAnsi"/>
          <w:b/>
          <w:bCs/>
          <w:noProof/>
        </w:rPr>
        <w:lastRenderedPageBreak/>
        <w:drawing>
          <wp:anchor distT="0" distB="0" distL="114300" distR="114300" simplePos="0" relativeHeight="251663872" behindDoc="1" locked="0" layoutInCell="1" allowOverlap="1" wp14:anchorId="728F5A42" wp14:editId="68E0A4CF">
            <wp:simplePos x="0" y="0"/>
            <wp:positionH relativeFrom="column">
              <wp:posOffset>-198407</wp:posOffset>
            </wp:positionH>
            <wp:positionV relativeFrom="paragraph">
              <wp:posOffset>-342481</wp:posOffset>
            </wp:positionV>
            <wp:extent cx="1392233" cy="742950"/>
            <wp:effectExtent l="0" t="0" r="0" b="0"/>
            <wp:wrapTight wrapText="bothSides">
              <wp:wrapPolygon edited="0">
                <wp:start x="0" y="0"/>
                <wp:lineTo x="0" y="21046"/>
                <wp:lineTo x="21285" y="21046"/>
                <wp:lineTo x="21285" y="0"/>
                <wp:lineTo x="0" y="0"/>
              </wp:wrapPolygon>
            </wp:wrapTight>
            <wp:docPr id="543870249" name="Picture 543870249"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2233" cy="742950"/>
                    </a:xfrm>
                    <a:prstGeom prst="rect">
                      <a:avLst/>
                    </a:prstGeom>
                  </pic:spPr>
                </pic:pic>
              </a:graphicData>
            </a:graphic>
            <wp14:sizeRelH relativeFrom="page">
              <wp14:pctWidth>0</wp14:pctWidth>
            </wp14:sizeRelH>
            <wp14:sizeRelV relativeFrom="page">
              <wp14:pctHeight>0</wp14:pctHeight>
            </wp14:sizeRelV>
          </wp:anchor>
        </w:drawing>
      </w:r>
      <w:r w:rsidR="008118F9" w:rsidRPr="004A51A2">
        <w:rPr>
          <w:rFonts w:asciiTheme="minorHAnsi" w:hAnsiTheme="minorHAnsi" w:cstheme="minorHAnsi"/>
          <w:b/>
          <w:bCs/>
          <w:sz w:val="30"/>
          <w:szCs w:val="30"/>
        </w:rPr>
        <w:t xml:space="preserve">Forest Practices Awards </w:t>
      </w:r>
      <w:r w:rsidR="004A211D" w:rsidRPr="004A51A2">
        <w:rPr>
          <w:rFonts w:asciiTheme="minorHAnsi" w:hAnsiTheme="minorHAnsi" w:cstheme="minorHAnsi"/>
          <w:b/>
          <w:bCs/>
          <w:sz w:val="30"/>
          <w:szCs w:val="30"/>
        </w:rPr>
        <w:t>202</w:t>
      </w:r>
      <w:r w:rsidR="000D1F0F" w:rsidRPr="004A51A2">
        <w:rPr>
          <w:rFonts w:asciiTheme="minorHAnsi" w:hAnsiTheme="minorHAnsi" w:cstheme="minorHAnsi"/>
          <w:b/>
          <w:bCs/>
          <w:sz w:val="30"/>
          <w:szCs w:val="30"/>
        </w:rPr>
        <w:t>4</w:t>
      </w:r>
      <w:r w:rsidR="008118F9" w:rsidRPr="004A51A2">
        <w:rPr>
          <w:rFonts w:asciiTheme="minorHAnsi" w:hAnsiTheme="minorHAnsi" w:cstheme="minorHAnsi"/>
          <w:b/>
          <w:bCs/>
          <w:sz w:val="30"/>
          <w:szCs w:val="30"/>
        </w:rPr>
        <w:t xml:space="preserve"> nomination form</w:t>
      </w:r>
    </w:p>
    <w:p w14:paraId="51D59286" w14:textId="67BAC558" w:rsidR="000462AD" w:rsidRPr="004A51A2" w:rsidRDefault="000462AD" w:rsidP="000462AD">
      <w:pPr>
        <w:rPr>
          <w:rFonts w:cstheme="minorHAnsi"/>
        </w:rPr>
      </w:pPr>
    </w:p>
    <w:p w14:paraId="51D59287" w14:textId="77777777" w:rsidR="008118F9" w:rsidRPr="004A51A2" w:rsidRDefault="000462AD" w:rsidP="000462AD">
      <w:pPr>
        <w:pStyle w:val="ListParagraph"/>
        <w:numPr>
          <w:ilvl w:val="0"/>
          <w:numId w:val="6"/>
        </w:numPr>
        <w:rPr>
          <w:rFonts w:cstheme="minorHAnsi"/>
        </w:rPr>
      </w:pPr>
      <w:r w:rsidRPr="004A51A2">
        <w:rPr>
          <w:rFonts w:cstheme="minorHAnsi"/>
        </w:rPr>
        <w:t>C</w:t>
      </w:r>
      <w:r w:rsidR="008118F9" w:rsidRPr="004A51A2">
        <w:rPr>
          <w:rFonts w:cstheme="minorHAnsi"/>
        </w:rPr>
        <w:t>omplete the following nomination form</w:t>
      </w:r>
      <w:r w:rsidRPr="004A51A2">
        <w:rPr>
          <w:rFonts w:cstheme="minorHAnsi"/>
        </w:rPr>
        <w:t>.</w:t>
      </w:r>
    </w:p>
    <w:p w14:paraId="51D59288" w14:textId="6B95E239" w:rsidR="008118F9" w:rsidRPr="004A51A2" w:rsidRDefault="000462AD" w:rsidP="000462AD">
      <w:pPr>
        <w:pStyle w:val="ListParagraph"/>
        <w:numPr>
          <w:ilvl w:val="0"/>
          <w:numId w:val="6"/>
        </w:numPr>
        <w:rPr>
          <w:rFonts w:cstheme="minorHAnsi"/>
        </w:rPr>
      </w:pPr>
      <w:r w:rsidRPr="004A51A2">
        <w:rPr>
          <w:rFonts w:cstheme="minorHAnsi"/>
        </w:rPr>
        <w:t>A</w:t>
      </w:r>
      <w:r w:rsidR="008118F9" w:rsidRPr="004A51A2">
        <w:rPr>
          <w:rFonts w:cstheme="minorHAnsi"/>
        </w:rPr>
        <w:t xml:space="preserve">ttach a document of 1000 words or </w:t>
      </w:r>
      <w:r w:rsidR="000D1F0F" w:rsidRPr="004A51A2">
        <w:rPr>
          <w:rFonts w:cstheme="minorHAnsi"/>
        </w:rPr>
        <w:t>fewer</w:t>
      </w:r>
      <w:r w:rsidR="008118F9" w:rsidRPr="004A51A2">
        <w:rPr>
          <w:rFonts w:cstheme="minorHAnsi"/>
        </w:rPr>
        <w:t xml:space="preserve"> (one to two typed pages) setting out the basis of the nomination, supported by photographs or other documents where appropriate.</w:t>
      </w:r>
    </w:p>
    <w:p w14:paraId="51D59289" w14:textId="77777777" w:rsidR="008118F9" w:rsidRPr="004A51A2" w:rsidRDefault="008118F9" w:rsidP="008118F9">
      <w:pPr>
        <w:pStyle w:val="Head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298"/>
        <w:gridCol w:w="1190"/>
        <w:gridCol w:w="1331"/>
        <w:gridCol w:w="2045"/>
        <w:gridCol w:w="1327"/>
        <w:gridCol w:w="1144"/>
        <w:gridCol w:w="1015"/>
      </w:tblGrid>
      <w:tr w:rsidR="008118F9" w:rsidRPr="004A51A2" w14:paraId="51D59291" w14:textId="77777777" w:rsidTr="008118F9">
        <w:tc>
          <w:tcPr>
            <w:tcW w:w="1188" w:type="dxa"/>
          </w:tcPr>
          <w:p w14:paraId="51D5928A" w14:textId="77777777" w:rsidR="008118F9" w:rsidRPr="004A51A2" w:rsidRDefault="008118F9" w:rsidP="008118F9">
            <w:pPr>
              <w:rPr>
                <w:rFonts w:cstheme="minorHAnsi"/>
              </w:rPr>
            </w:pPr>
          </w:p>
        </w:tc>
        <w:tc>
          <w:tcPr>
            <w:tcW w:w="1265" w:type="dxa"/>
          </w:tcPr>
          <w:p w14:paraId="51D5928B" w14:textId="77777777" w:rsidR="008118F9" w:rsidRPr="004A51A2" w:rsidRDefault="008118F9" w:rsidP="008118F9">
            <w:pPr>
              <w:rPr>
                <w:rFonts w:cstheme="minorHAnsi"/>
              </w:rPr>
            </w:pPr>
            <w:r w:rsidRPr="004A51A2">
              <w:rPr>
                <w:rFonts w:cstheme="minorHAnsi"/>
              </w:rPr>
              <w:t xml:space="preserve">Name </w:t>
            </w:r>
          </w:p>
        </w:tc>
        <w:tc>
          <w:tcPr>
            <w:tcW w:w="1396" w:type="dxa"/>
          </w:tcPr>
          <w:p w14:paraId="51D5928C" w14:textId="77777777" w:rsidR="008118F9" w:rsidRPr="004A51A2" w:rsidRDefault="008118F9" w:rsidP="008118F9">
            <w:pPr>
              <w:rPr>
                <w:rFonts w:cstheme="minorHAnsi"/>
              </w:rPr>
            </w:pPr>
            <w:r w:rsidRPr="004A51A2">
              <w:rPr>
                <w:rFonts w:cstheme="minorHAnsi"/>
              </w:rPr>
              <w:t>Position</w:t>
            </w:r>
          </w:p>
        </w:tc>
        <w:tc>
          <w:tcPr>
            <w:tcW w:w="2066" w:type="dxa"/>
          </w:tcPr>
          <w:p w14:paraId="51D5928D" w14:textId="77777777" w:rsidR="008118F9" w:rsidRPr="004A51A2" w:rsidRDefault="008118F9" w:rsidP="008118F9">
            <w:pPr>
              <w:rPr>
                <w:rFonts w:cstheme="minorHAnsi"/>
              </w:rPr>
            </w:pPr>
            <w:r w:rsidRPr="004A51A2">
              <w:rPr>
                <w:rFonts w:cstheme="minorHAnsi"/>
              </w:rPr>
              <w:t xml:space="preserve">Employer/business </w:t>
            </w:r>
          </w:p>
        </w:tc>
        <w:tc>
          <w:tcPr>
            <w:tcW w:w="1392" w:type="dxa"/>
          </w:tcPr>
          <w:p w14:paraId="51D5928E" w14:textId="77777777" w:rsidR="008118F9" w:rsidRPr="004A51A2" w:rsidRDefault="008118F9" w:rsidP="008118F9">
            <w:pPr>
              <w:rPr>
                <w:rFonts w:cstheme="minorHAnsi"/>
              </w:rPr>
            </w:pPr>
            <w:r w:rsidRPr="004A51A2">
              <w:rPr>
                <w:rFonts w:cstheme="minorHAnsi"/>
              </w:rPr>
              <w:t xml:space="preserve">Address </w:t>
            </w:r>
          </w:p>
        </w:tc>
        <w:tc>
          <w:tcPr>
            <w:tcW w:w="1203" w:type="dxa"/>
          </w:tcPr>
          <w:p w14:paraId="51D5928F" w14:textId="77777777" w:rsidR="008118F9" w:rsidRPr="004A51A2" w:rsidRDefault="008118F9" w:rsidP="008118F9">
            <w:pPr>
              <w:rPr>
                <w:rFonts w:cstheme="minorHAnsi"/>
              </w:rPr>
            </w:pPr>
            <w:r w:rsidRPr="004A51A2">
              <w:rPr>
                <w:rFonts w:cstheme="minorHAnsi"/>
              </w:rPr>
              <w:t xml:space="preserve">Phone </w:t>
            </w:r>
          </w:p>
        </w:tc>
        <w:tc>
          <w:tcPr>
            <w:tcW w:w="1066" w:type="dxa"/>
          </w:tcPr>
          <w:p w14:paraId="51D59290" w14:textId="77777777" w:rsidR="008118F9" w:rsidRPr="004A51A2" w:rsidRDefault="008118F9" w:rsidP="008118F9">
            <w:pPr>
              <w:rPr>
                <w:rFonts w:cstheme="minorHAnsi"/>
              </w:rPr>
            </w:pPr>
            <w:r w:rsidRPr="004A51A2">
              <w:rPr>
                <w:rFonts w:cstheme="minorHAnsi"/>
              </w:rPr>
              <w:t>Email</w:t>
            </w:r>
          </w:p>
        </w:tc>
      </w:tr>
      <w:tr w:rsidR="008118F9" w:rsidRPr="004A51A2" w14:paraId="51D59299" w14:textId="77777777" w:rsidTr="008118F9">
        <w:tc>
          <w:tcPr>
            <w:tcW w:w="1188" w:type="dxa"/>
          </w:tcPr>
          <w:p w14:paraId="51D59292" w14:textId="77777777" w:rsidR="008118F9" w:rsidRPr="004A51A2" w:rsidRDefault="008118F9" w:rsidP="008118F9">
            <w:pPr>
              <w:rPr>
                <w:rFonts w:cstheme="minorHAnsi"/>
              </w:rPr>
            </w:pPr>
            <w:r w:rsidRPr="004A51A2">
              <w:rPr>
                <w:rFonts w:cstheme="minorHAnsi"/>
              </w:rPr>
              <w:t>Nominee</w:t>
            </w:r>
          </w:p>
        </w:tc>
        <w:tc>
          <w:tcPr>
            <w:tcW w:w="1265" w:type="dxa"/>
          </w:tcPr>
          <w:p w14:paraId="51D59293" w14:textId="77777777" w:rsidR="008118F9" w:rsidRPr="004A51A2" w:rsidRDefault="008118F9" w:rsidP="008118F9">
            <w:pPr>
              <w:rPr>
                <w:rFonts w:cstheme="minorHAnsi"/>
              </w:rPr>
            </w:pPr>
          </w:p>
        </w:tc>
        <w:tc>
          <w:tcPr>
            <w:tcW w:w="1396" w:type="dxa"/>
          </w:tcPr>
          <w:p w14:paraId="51D59294" w14:textId="77777777" w:rsidR="008118F9" w:rsidRPr="004A51A2" w:rsidRDefault="008118F9" w:rsidP="008118F9">
            <w:pPr>
              <w:rPr>
                <w:rFonts w:cstheme="minorHAnsi"/>
              </w:rPr>
            </w:pPr>
          </w:p>
        </w:tc>
        <w:tc>
          <w:tcPr>
            <w:tcW w:w="2066" w:type="dxa"/>
          </w:tcPr>
          <w:p w14:paraId="51D59295" w14:textId="77777777" w:rsidR="008118F9" w:rsidRPr="004A51A2" w:rsidRDefault="008118F9" w:rsidP="008118F9">
            <w:pPr>
              <w:rPr>
                <w:rFonts w:cstheme="minorHAnsi"/>
              </w:rPr>
            </w:pPr>
          </w:p>
        </w:tc>
        <w:tc>
          <w:tcPr>
            <w:tcW w:w="1392" w:type="dxa"/>
          </w:tcPr>
          <w:p w14:paraId="51D59296" w14:textId="77777777" w:rsidR="008118F9" w:rsidRPr="004A51A2" w:rsidRDefault="008118F9" w:rsidP="008118F9">
            <w:pPr>
              <w:rPr>
                <w:rFonts w:cstheme="minorHAnsi"/>
              </w:rPr>
            </w:pPr>
          </w:p>
        </w:tc>
        <w:tc>
          <w:tcPr>
            <w:tcW w:w="1203" w:type="dxa"/>
          </w:tcPr>
          <w:p w14:paraId="51D59297" w14:textId="77777777" w:rsidR="008118F9" w:rsidRPr="004A51A2" w:rsidRDefault="008118F9" w:rsidP="008118F9">
            <w:pPr>
              <w:rPr>
                <w:rFonts w:cstheme="minorHAnsi"/>
              </w:rPr>
            </w:pPr>
          </w:p>
        </w:tc>
        <w:tc>
          <w:tcPr>
            <w:tcW w:w="1066" w:type="dxa"/>
          </w:tcPr>
          <w:p w14:paraId="51D59298" w14:textId="77777777" w:rsidR="008118F9" w:rsidRPr="004A51A2" w:rsidRDefault="008118F9" w:rsidP="008118F9">
            <w:pPr>
              <w:rPr>
                <w:rFonts w:cstheme="minorHAnsi"/>
              </w:rPr>
            </w:pPr>
          </w:p>
        </w:tc>
      </w:tr>
      <w:tr w:rsidR="008118F9" w:rsidRPr="004A51A2" w14:paraId="51D592A2" w14:textId="77777777" w:rsidTr="008118F9">
        <w:tc>
          <w:tcPr>
            <w:tcW w:w="1188" w:type="dxa"/>
          </w:tcPr>
          <w:p w14:paraId="51D5929B" w14:textId="146F2516" w:rsidR="00CC43F3" w:rsidRPr="004A51A2" w:rsidRDefault="008118F9" w:rsidP="00CC43F3">
            <w:pPr>
              <w:rPr>
                <w:rFonts w:cstheme="minorHAnsi"/>
              </w:rPr>
            </w:pPr>
            <w:r w:rsidRPr="004A51A2">
              <w:rPr>
                <w:rFonts w:cstheme="minorHAnsi"/>
              </w:rPr>
              <w:t>Nominator</w:t>
            </w:r>
            <w:r w:rsidR="00CC43F3" w:rsidRPr="004A51A2">
              <w:rPr>
                <w:rFonts w:cstheme="minorHAnsi"/>
              </w:rPr>
              <w:t>*</w:t>
            </w:r>
          </w:p>
        </w:tc>
        <w:tc>
          <w:tcPr>
            <w:tcW w:w="1265" w:type="dxa"/>
          </w:tcPr>
          <w:p w14:paraId="51D5929C" w14:textId="77777777" w:rsidR="008118F9" w:rsidRPr="004A51A2" w:rsidRDefault="008118F9" w:rsidP="008118F9">
            <w:pPr>
              <w:rPr>
                <w:rFonts w:cstheme="minorHAnsi"/>
              </w:rPr>
            </w:pPr>
          </w:p>
        </w:tc>
        <w:tc>
          <w:tcPr>
            <w:tcW w:w="1396" w:type="dxa"/>
          </w:tcPr>
          <w:p w14:paraId="51D5929D" w14:textId="77777777" w:rsidR="008118F9" w:rsidRPr="004A51A2" w:rsidRDefault="008118F9" w:rsidP="008118F9">
            <w:pPr>
              <w:rPr>
                <w:rFonts w:cstheme="minorHAnsi"/>
              </w:rPr>
            </w:pPr>
          </w:p>
        </w:tc>
        <w:tc>
          <w:tcPr>
            <w:tcW w:w="2066" w:type="dxa"/>
          </w:tcPr>
          <w:p w14:paraId="51D5929E" w14:textId="77777777" w:rsidR="008118F9" w:rsidRPr="004A51A2" w:rsidRDefault="008118F9" w:rsidP="008118F9">
            <w:pPr>
              <w:rPr>
                <w:rFonts w:cstheme="minorHAnsi"/>
              </w:rPr>
            </w:pPr>
          </w:p>
        </w:tc>
        <w:tc>
          <w:tcPr>
            <w:tcW w:w="1392" w:type="dxa"/>
          </w:tcPr>
          <w:p w14:paraId="51D5929F" w14:textId="77777777" w:rsidR="008118F9" w:rsidRPr="004A51A2" w:rsidRDefault="008118F9" w:rsidP="008118F9">
            <w:pPr>
              <w:rPr>
                <w:rFonts w:cstheme="minorHAnsi"/>
              </w:rPr>
            </w:pPr>
          </w:p>
        </w:tc>
        <w:tc>
          <w:tcPr>
            <w:tcW w:w="1203" w:type="dxa"/>
          </w:tcPr>
          <w:p w14:paraId="51D592A0" w14:textId="77777777" w:rsidR="008118F9" w:rsidRPr="004A51A2" w:rsidRDefault="008118F9" w:rsidP="008118F9">
            <w:pPr>
              <w:rPr>
                <w:rFonts w:cstheme="minorHAnsi"/>
              </w:rPr>
            </w:pPr>
          </w:p>
        </w:tc>
        <w:tc>
          <w:tcPr>
            <w:tcW w:w="1066" w:type="dxa"/>
          </w:tcPr>
          <w:p w14:paraId="51D592A1" w14:textId="77777777" w:rsidR="008118F9" w:rsidRPr="004A51A2" w:rsidRDefault="008118F9" w:rsidP="008118F9">
            <w:pPr>
              <w:rPr>
                <w:rFonts w:cstheme="minorHAnsi"/>
              </w:rPr>
            </w:pPr>
          </w:p>
        </w:tc>
      </w:tr>
      <w:tr w:rsidR="008118F9" w:rsidRPr="004A51A2" w14:paraId="51D592AA" w14:textId="77777777" w:rsidTr="008118F9">
        <w:tc>
          <w:tcPr>
            <w:tcW w:w="1188" w:type="dxa"/>
          </w:tcPr>
          <w:p w14:paraId="51D592A3" w14:textId="77777777" w:rsidR="008118F9" w:rsidRPr="004A51A2" w:rsidRDefault="008118F9" w:rsidP="008118F9">
            <w:pPr>
              <w:rPr>
                <w:rFonts w:cstheme="minorHAnsi"/>
              </w:rPr>
            </w:pPr>
            <w:r w:rsidRPr="004A51A2">
              <w:rPr>
                <w:rFonts w:cstheme="minorHAnsi"/>
              </w:rPr>
              <w:t>Referee 1</w:t>
            </w:r>
          </w:p>
        </w:tc>
        <w:tc>
          <w:tcPr>
            <w:tcW w:w="1265" w:type="dxa"/>
          </w:tcPr>
          <w:p w14:paraId="51D592A4" w14:textId="77777777" w:rsidR="008118F9" w:rsidRPr="004A51A2" w:rsidRDefault="008118F9" w:rsidP="008118F9">
            <w:pPr>
              <w:rPr>
                <w:rFonts w:cstheme="minorHAnsi"/>
              </w:rPr>
            </w:pPr>
          </w:p>
        </w:tc>
        <w:tc>
          <w:tcPr>
            <w:tcW w:w="1396" w:type="dxa"/>
          </w:tcPr>
          <w:p w14:paraId="51D592A5" w14:textId="77777777" w:rsidR="008118F9" w:rsidRPr="004A51A2" w:rsidRDefault="008118F9" w:rsidP="008118F9">
            <w:pPr>
              <w:rPr>
                <w:rFonts w:cstheme="minorHAnsi"/>
              </w:rPr>
            </w:pPr>
          </w:p>
        </w:tc>
        <w:tc>
          <w:tcPr>
            <w:tcW w:w="2066" w:type="dxa"/>
          </w:tcPr>
          <w:p w14:paraId="51D592A6" w14:textId="77777777" w:rsidR="008118F9" w:rsidRPr="004A51A2" w:rsidRDefault="008118F9" w:rsidP="008118F9">
            <w:pPr>
              <w:rPr>
                <w:rFonts w:cstheme="minorHAnsi"/>
              </w:rPr>
            </w:pPr>
          </w:p>
        </w:tc>
        <w:tc>
          <w:tcPr>
            <w:tcW w:w="1392" w:type="dxa"/>
          </w:tcPr>
          <w:p w14:paraId="51D592A7" w14:textId="77777777" w:rsidR="008118F9" w:rsidRPr="004A51A2" w:rsidRDefault="008118F9" w:rsidP="008118F9">
            <w:pPr>
              <w:rPr>
                <w:rFonts w:cstheme="minorHAnsi"/>
              </w:rPr>
            </w:pPr>
          </w:p>
        </w:tc>
        <w:tc>
          <w:tcPr>
            <w:tcW w:w="1203" w:type="dxa"/>
          </w:tcPr>
          <w:p w14:paraId="51D592A8" w14:textId="77777777" w:rsidR="008118F9" w:rsidRPr="004A51A2" w:rsidRDefault="008118F9" w:rsidP="008118F9">
            <w:pPr>
              <w:rPr>
                <w:rFonts w:cstheme="minorHAnsi"/>
              </w:rPr>
            </w:pPr>
          </w:p>
        </w:tc>
        <w:tc>
          <w:tcPr>
            <w:tcW w:w="1066" w:type="dxa"/>
          </w:tcPr>
          <w:p w14:paraId="51D592A9" w14:textId="77777777" w:rsidR="008118F9" w:rsidRPr="004A51A2" w:rsidRDefault="008118F9" w:rsidP="008118F9">
            <w:pPr>
              <w:rPr>
                <w:rFonts w:cstheme="minorHAnsi"/>
              </w:rPr>
            </w:pPr>
          </w:p>
        </w:tc>
      </w:tr>
      <w:tr w:rsidR="008118F9" w:rsidRPr="004A51A2" w14:paraId="51D592B2" w14:textId="77777777" w:rsidTr="008118F9">
        <w:tc>
          <w:tcPr>
            <w:tcW w:w="1188" w:type="dxa"/>
          </w:tcPr>
          <w:p w14:paraId="51D592AB" w14:textId="77777777" w:rsidR="008118F9" w:rsidRPr="004A51A2" w:rsidRDefault="008118F9" w:rsidP="008118F9">
            <w:pPr>
              <w:rPr>
                <w:rFonts w:cstheme="minorHAnsi"/>
              </w:rPr>
            </w:pPr>
            <w:r w:rsidRPr="004A51A2">
              <w:rPr>
                <w:rFonts w:cstheme="minorHAnsi"/>
              </w:rPr>
              <w:t>Referee 2</w:t>
            </w:r>
          </w:p>
        </w:tc>
        <w:tc>
          <w:tcPr>
            <w:tcW w:w="1265" w:type="dxa"/>
          </w:tcPr>
          <w:p w14:paraId="51D592AC" w14:textId="77777777" w:rsidR="008118F9" w:rsidRPr="004A51A2" w:rsidRDefault="008118F9" w:rsidP="008118F9">
            <w:pPr>
              <w:rPr>
                <w:rFonts w:cstheme="minorHAnsi"/>
              </w:rPr>
            </w:pPr>
          </w:p>
        </w:tc>
        <w:tc>
          <w:tcPr>
            <w:tcW w:w="1396" w:type="dxa"/>
          </w:tcPr>
          <w:p w14:paraId="51D592AD" w14:textId="77777777" w:rsidR="008118F9" w:rsidRPr="004A51A2" w:rsidRDefault="008118F9" w:rsidP="008118F9">
            <w:pPr>
              <w:rPr>
                <w:rFonts w:cstheme="minorHAnsi"/>
              </w:rPr>
            </w:pPr>
          </w:p>
        </w:tc>
        <w:tc>
          <w:tcPr>
            <w:tcW w:w="2066" w:type="dxa"/>
          </w:tcPr>
          <w:p w14:paraId="51D592AE" w14:textId="77777777" w:rsidR="008118F9" w:rsidRPr="004A51A2" w:rsidRDefault="008118F9" w:rsidP="008118F9">
            <w:pPr>
              <w:rPr>
                <w:rFonts w:cstheme="minorHAnsi"/>
              </w:rPr>
            </w:pPr>
          </w:p>
        </w:tc>
        <w:tc>
          <w:tcPr>
            <w:tcW w:w="1392" w:type="dxa"/>
          </w:tcPr>
          <w:p w14:paraId="51D592AF" w14:textId="77777777" w:rsidR="008118F9" w:rsidRPr="004A51A2" w:rsidRDefault="008118F9" w:rsidP="008118F9">
            <w:pPr>
              <w:rPr>
                <w:rFonts w:cstheme="minorHAnsi"/>
              </w:rPr>
            </w:pPr>
          </w:p>
        </w:tc>
        <w:tc>
          <w:tcPr>
            <w:tcW w:w="1203" w:type="dxa"/>
          </w:tcPr>
          <w:p w14:paraId="51D592B0" w14:textId="77777777" w:rsidR="008118F9" w:rsidRPr="004A51A2" w:rsidRDefault="008118F9" w:rsidP="008118F9">
            <w:pPr>
              <w:rPr>
                <w:rFonts w:cstheme="minorHAnsi"/>
              </w:rPr>
            </w:pPr>
          </w:p>
        </w:tc>
        <w:tc>
          <w:tcPr>
            <w:tcW w:w="1066" w:type="dxa"/>
          </w:tcPr>
          <w:p w14:paraId="51D592B1" w14:textId="77777777" w:rsidR="008118F9" w:rsidRPr="004A51A2" w:rsidRDefault="008118F9" w:rsidP="008118F9">
            <w:pPr>
              <w:rPr>
                <w:rFonts w:cstheme="minorHAnsi"/>
              </w:rPr>
            </w:pPr>
          </w:p>
        </w:tc>
      </w:tr>
    </w:tbl>
    <w:p w14:paraId="5A804391" w14:textId="3D2D785C" w:rsidR="00CC43F3" w:rsidRPr="004A51A2" w:rsidRDefault="00CC43F3" w:rsidP="00CC43F3">
      <w:pPr>
        <w:rPr>
          <w:rFonts w:cstheme="minorHAnsi"/>
          <w:i/>
          <w:iCs/>
        </w:rPr>
      </w:pPr>
      <w:r w:rsidRPr="004A51A2">
        <w:rPr>
          <w:rFonts w:cstheme="minorHAnsi"/>
          <w:i/>
          <w:iCs/>
        </w:rPr>
        <w:t xml:space="preserve">* add more rows if more than one nominator or if nominator is same as nominee, write ‘as </w:t>
      </w:r>
      <w:proofErr w:type="gramStart"/>
      <w:r w:rsidRPr="004A51A2">
        <w:rPr>
          <w:rFonts w:cstheme="minorHAnsi"/>
          <w:i/>
          <w:iCs/>
        </w:rPr>
        <w:t>above’</w:t>
      </w:r>
      <w:proofErr w:type="gramEnd"/>
      <w:r w:rsidRPr="004A51A2">
        <w:rPr>
          <w:rFonts w:cstheme="minorHAnsi"/>
          <w:i/>
          <w:iCs/>
        </w:rPr>
        <w:t xml:space="preserve"> </w:t>
      </w:r>
    </w:p>
    <w:p w14:paraId="51D592B4" w14:textId="77777777" w:rsidR="008118F9" w:rsidRPr="004A51A2" w:rsidRDefault="008118F9" w:rsidP="008118F9">
      <w:pPr>
        <w:rPr>
          <w:rFonts w:cstheme="minorHAnsi"/>
          <w:b/>
        </w:rPr>
      </w:pPr>
      <w:r w:rsidRPr="004A51A2">
        <w:rPr>
          <w:rFonts w:cstheme="minorHAnsi"/>
          <w:b/>
        </w:rPr>
        <w:t>Summary of Nomination</w:t>
      </w:r>
    </w:p>
    <w:p w14:paraId="51D592B5" w14:textId="77777777" w:rsidR="008118F9" w:rsidRPr="004A51A2" w:rsidRDefault="008118F9" w:rsidP="008118F9">
      <w:pPr>
        <w:rPr>
          <w:rFonts w:cstheme="minorHAnsi"/>
        </w:rPr>
      </w:pPr>
      <w:r w:rsidRPr="004A51A2">
        <w:rPr>
          <w:rFonts w:cstheme="minorHAnsi"/>
        </w:rPr>
        <w:t>(Please write a paragraph summarising the nomination</w:t>
      </w:r>
      <w:r w:rsidR="007801F8" w:rsidRPr="004A51A2">
        <w:rPr>
          <w:rFonts w:cstheme="minorHAnsi"/>
        </w:rPr>
        <w:t>,</w:t>
      </w:r>
      <w:r w:rsidR="007801F8" w:rsidRPr="004A51A2">
        <w:rPr>
          <w:rFonts w:cstheme="minorHAnsi"/>
          <w:b/>
        </w:rPr>
        <w:t xml:space="preserve"> including the award category nominated for</w:t>
      </w:r>
      <w:r w:rsidRPr="004A51A2">
        <w:rPr>
          <w:rFonts w:cstheme="minorHAnsi"/>
          <w:b/>
        </w:rPr>
        <w:t>)</w:t>
      </w:r>
    </w:p>
    <w:sectPr w:rsidR="008118F9" w:rsidRPr="004A51A2" w:rsidSect="00920C9D">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C57E" w14:textId="77777777" w:rsidR="00920C9D" w:rsidRDefault="00920C9D" w:rsidP="002449E9">
      <w:pPr>
        <w:spacing w:after="0" w:line="240" w:lineRule="auto"/>
      </w:pPr>
      <w:r>
        <w:separator/>
      </w:r>
    </w:p>
  </w:endnote>
  <w:endnote w:type="continuationSeparator" w:id="0">
    <w:p w14:paraId="6BF81B0B" w14:textId="77777777" w:rsidR="00920C9D" w:rsidRDefault="00920C9D" w:rsidP="0024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Light">
    <w:panose1 w:val="00000000000000000000"/>
    <w:charset w:val="00"/>
    <w:family w:val="auto"/>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panose1 w:val="020B0502020104020203"/>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718684"/>
      <w:docPartObj>
        <w:docPartGallery w:val="Page Numbers (Bottom of Page)"/>
        <w:docPartUnique/>
      </w:docPartObj>
    </w:sdtPr>
    <w:sdtEndPr>
      <w:rPr>
        <w:noProof/>
      </w:rPr>
    </w:sdtEndPr>
    <w:sdtContent>
      <w:p w14:paraId="51D592BA" w14:textId="77777777" w:rsidR="002449E9" w:rsidRDefault="002449E9">
        <w:pPr>
          <w:pStyle w:val="Footer"/>
          <w:jc w:val="center"/>
        </w:pPr>
        <w:r>
          <w:fldChar w:fldCharType="begin"/>
        </w:r>
        <w:r>
          <w:instrText xml:space="preserve"> PAGE   \* MERGEFORMAT </w:instrText>
        </w:r>
        <w:r>
          <w:fldChar w:fldCharType="separate"/>
        </w:r>
        <w:r w:rsidR="005330B6">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158073"/>
      <w:docPartObj>
        <w:docPartGallery w:val="Page Numbers (Bottom of Page)"/>
        <w:docPartUnique/>
      </w:docPartObj>
    </w:sdtPr>
    <w:sdtEndPr>
      <w:rPr>
        <w:noProof/>
      </w:rPr>
    </w:sdtEndPr>
    <w:sdtContent>
      <w:p w14:paraId="6E7824DE" w14:textId="17C3951E" w:rsidR="004A51A2" w:rsidRDefault="004A51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5AAE84" w14:textId="77777777" w:rsidR="004A51A2" w:rsidRDefault="004A5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D96C" w14:textId="77777777" w:rsidR="00920C9D" w:rsidRDefault="00920C9D" w:rsidP="002449E9">
      <w:pPr>
        <w:spacing w:after="0" w:line="240" w:lineRule="auto"/>
      </w:pPr>
      <w:r>
        <w:separator/>
      </w:r>
    </w:p>
  </w:footnote>
  <w:footnote w:type="continuationSeparator" w:id="0">
    <w:p w14:paraId="20A8FDA3" w14:textId="77777777" w:rsidR="00920C9D" w:rsidRDefault="00920C9D" w:rsidP="00244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1362" w14:textId="362A3190" w:rsidR="00B07532" w:rsidRPr="00B07532" w:rsidRDefault="00B07532" w:rsidP="00B07532">
    <w:pPr>
      <w:pStyle w:val="Heading"/>
      <w:rPr>
        <w:rFonts w:asciiTheme="minorHAnsi" w:hAnsiTheme="minorHAnsi"/>
        <w:sz w:val="20"/>
        <w:szCs w:val="20"/>
      </w:rPr>
    </w:pPr>
    <w:r w:rsidRPr="00B07532">
      <w:rPr>
        <w:noProof/>
        <w:sz w:val="20"/>
        <w:szCs w:val="20"/>
      </w:rPr>
      <w:drawing>
        <wp:anchor distT="0" distB="0" distL="114300" distR="114300" simplePos="0" relativeHeight="251658240" behindDoc="1" locked="0" layoutInCell="1" allowOverlap="1" wp14:anchorId="2E4D82A6" wp14:editId="662D4C67">
          <wp:simplePos x="0" y="0"/>
          <wp:positionH relativeFrom="column">
            <wp:posOffset>0</wp:posOffset>
          </wp:positionH>
          <wp:positionV relativeFrom="paragraph">
            <wp:posOffset>-180975</wp:posOffset>
          </wp:positionV>
          <wp:extent cx="723900" cy="386080"/>
          <wp:effectExtent l="0" t="0" r="0" b="0"/>
          <wp:wrapTight wrapText="bothSides">
            <wp:wrapPolygon edited="0">
              <wp:start x="0" y="0"/>
              <wp:lineTo x="0" y="20250"/>
              <wp:lineTo x="21032" y="20250"/>
              <wp:lineTo x="21032" y="0"/>
              <wp:lineTo x="0" y="0"/>
            </wp:wrapPolygon>
          </wp:wrapTight>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386080"/>
                  </a:xfrm>
                  <a:prstGeom prst="rect">
                    <a:avLst/>
                  </a:prstGeom>
                </pic:spPr>
              </pic:pic>
            </a:graphicData>
          </a:graphic>
          <wp14:sizeRelH relativeFrom="page">
            <wp14:pctWidth>0</wp14:pctWidth>
          </wp14:sizeRelH>
          <wp14:sizeRelV relativeFrom="page">
            <wp14:pctHeight>0</wp14:pctHeight>
          </wp14:sizeRelV>
        </wp:anchor>
      </w:drawing>
    </w:r>
    <w:r w:rsidRPr="00B07532">
      <w:rPr>
        <w:rFonts w:asciiTheme="minorHAnsi" w:hAnsiTheme="minorHAnsi"/>
        <w:sz w:val="20"/>
        <w:szCs w:val="20"/>
      </w:rPr>
      <w:t>Forest Practices Awards 202</w:t>
    </w:r>
    <w:r w:rsidR="004A51A2">
      <w:rPr>
        <w:rFonts w:asciiTheme="minorHAnsi" w:hAnsiTheme="minorHAnsi"/>
        <w:sz w:val="20"/>
        <w:szCs w:val="20"/>
      </w:rPr>
      <w:t>4</w:t>
    </w:r>
    <w:r w:rsidRPr="00B07532">
      <w:rPr>
        <w:rFonts w:asciiTheme="minorHAnsi" w:hAnsiTheme="minorHAnsi"/>
        <w:sz w:val="20"/>
        <w:szCs w:val="20"/>
      </w:rPr>
      <w:t xml:space="preserve"> information</w:t>
    </w:r>
  </w:p>
  <w:p w14:paraId="4580239C" w14:textId="77777777" w:rsidR="00B07532" w:rsidRDefault="00B07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0F1"/>
    <w:multiLevelType w:val="hybridMultilevel"/>
    <w:tmpl w:val="FCBA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923DA"/>
    <w:multiLevelType w:val="hybridMultilevel"/>
    <w:tmpl w:val="4E4667A2"/>
    <w:lvl w:ilvl="0" w:tplc="20CEFF9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FE1667"/>
    <w:multiLevelType w:val="hybridMultilevel"/>
    <w:tmpl w:val="4C9EB7FC"/>
    <w:lvl w:ilvl="0" w:tplc="20CEFF9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B613DC"/>
    <w:multiLevelType w:val="hybridMultilevel"/>
    <w:tmpl w:val="1450C7B8"/>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C95B1D"/>
    <w:multiLevelType w:val="hybridMultilevel"/>
    <w:tmpl w:val="8DBE4AC0"/>
    <w:lvl w:ilvl="0" w:tplc="20CEFF9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F54863"/>
    <w:multiLevelType w:val="hybridMultilevel"/>
    <w:tmpl w:val="9FA05A8C"/>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num w:numId="1" w16cid:durableId="1434324827">
    <w:abstractNumId w:val="5"/>
  </w:num>
  <w:num w:numId="2" w16cid:durableId="1677683406">
    <w:abstractNumId w:val="0"/>
  </w:num>
  <w:num w:numId="3" w16cid:durableId="901714471">
    <w:abstractNumId w:val="4"/>
  </w:num>
  <w:num w:numId="4" w16cid:durableId="330110482">
    <w:abstractNumId w:val="1"/>
  </w:num>
  <w:num w:numId="5" w16cid:durableId="1581602445">
    <w:abstractNumId w:val="2"/>
  </w:num>
  <w:num w:numId="6" w16cid:durableId="2087723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E9"/>
    <w:rsid w:val="00037B4F"/>
    <w:rsid w:val="000462AD"/>
    <w:rsid w:val="000B54F3"/>
    <w:rsid w:val="000D1F0F"/>
    <w:rsid w:val="002449E9"/>
    <w:rsid w:val="0028147B"/>
    <w:rsid w:val="002D4B1F"/>
    <w:rsid w:val="00381A85"/>
    <w:rsid w:val="003E68FF"/>
    <w:rsid w:val="004A211D"/>
    <w:rsid w:val="004A51A2"/>
    <w:rsid w:val="005330B6"/>
    <w:rsid w:val="00544E3D"/>
    <w:rsid w:val="00576635"/>
    <w:rsid w:val="005C7833"/>
    <w:rsid w:val="00601A42"/>
    <w:rsid w:val="006743E4"/>
    <w:rsid w:val="006964C2"/>
    <w:rsid w:val="006A7BC9"/>
    <w:rsid w:val="007801F8"/>
    <w:rsid w:val="008118F9"/>
    <w:rsid w:val="008659E9"/>
    <w:rsid w:val="00920C9D"/>
    <w:rsid w:val="009F2532"/>
    <w:rsid w:val="00B07532"/>
    <w:rsid w:val="00B6280F"/>
    <w:rsid w:val="00CC43F3"/>
    <w:rsid w:val="00CF57F5"/>
    <w:rsid w:val="00E41FDF"/>
    <w:rsid w:val="00E83E90"/>
    <w:rsid w:val="00F85D56"/>
    <w:rsid w:val="00FA1143"/>
    <w:rsid w:val="00FB3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59268"/>
  <w15:docId w15:val="{BBDA0554-E2D1-457B-9E24-F3B5FBE7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next w:val="Normal"/>
    <w:uiPriority w:val="99"/>
    <w:rsid w:val="00E83E90"/>
    <w:pPr>
      <w:suppressAutoHyphens/>
      <w:autoSpaceDE w:val="0"/>
      <w:autoSpaceDN w:val="0"/>
      <w:adjustRightInd w:val="0"/>
      <w:spacing w:after="113" w:line="288" w:lineRule="auto"/>
      <w:textAlignment w:val="center"/>
    </w:pPr>
    <w:rPr>
      <w:rFonts w:ascii="GillSans-Light" w:hAnsi="GillSans-Light" w:cs="GillSans-Light"/>
      <w:color w:val="000000"/>
      <w:sz w:val="24"/>
      <w:szCs w:val="20"/>
      <w:lang w:val="en-GB"/>
    </w:rPr>
  </w:style>
  <w:style w:type="paragraph" w:customStyle="1" w:styleId="3Subheading">
    <w:name w:val="3 Subheading"/>
    <w:basedOn w:val="Normal"/>
    <w:uiPriority w:val="99"/>
    <w:rsid w:val="00E83E90"/>
    <w:pPr>
      <w:keepNext/>
      <w:suppressAutoHyphens/>
      <w:autoSpaceDE w:val="0"/>
      <w:autoSpaceDN w:val="0"/>
      <w:adjustRightInd w:val="0"/>
      <w:spacing w:before="240" w:after="0" w:line="288" w:lineRule="auto"/>
      <w:textAlignment w:val="center"/>
    </w:pPr>
    <w:rPr>
      <w:rFonts w:ascii="GillSans" w:hAnsi="GillSans" w:cs="GillSans"/>
      <w:b/>
      <w:color w:val="000000"/>
      <w:sz w:val="28"/>
      <w:lang w:val="en-GB"/>
    </w:rPr>
  </w:style>
  <w:style w:type="paragraph" w:customStyle="1" w:styleId="bullets">
    <w:name w:val="bullets"/>
    <w:basedOn w:val="Normal"/>
    <w:uiPriority w:val="99"/>
    <w:rsid w:val="002449E9"/>
    <w:pPr>
      <w:suppressAutoHyphens/>
      <w:autoSpaceDE w:val="0"/>
      <w:autoSpaceDN w:val="0"/>
      <w:adjustRightInd w:val="0"/>
      <w:spacing w:after="57" w:line="288" w:lineRule="auto"/>
      <w:ind w:left="397" w:hanging="283"/>
      <w:textAlignment w:val="center"/>
    </w:pPr>
    <w:rPr>
      <w:rFonts w:ascii="GillSans-Light" w:hAnsi="GillSans-Light" w:cs="GillSans-Light"/>
      <w:color w:val="000000"/>
      <w:sz w:val="20"/>
      <w:szCs w:val="20"/>
      <w:lang w:val="en-GB"/>
    </w:rPr>
  </w:style>
  <w:style w:type="paragraph" w:customStyle="1" w:styleId="Heading">
    <w:name w:val="Heading"/>
    <w:basedOn w:val="Normal"/>
    <w:uiPriority w:val="99"/>
    <w:rsid w:val="002449E9"/>
    <w:pPr>
      <w:suppressAutoHyphens/>
      <w:autoSpaceDE w:val="0"/>
      <w:autoSpaceDN w:val="0"/>
      <w:adjustRightInd w:val="0"/>
      <w:spacing w:after="0" w:line="288" w:lineRule="auto"/>
      <w:jc w:val="center"/>
      <w:textAlignment w:val="center"/>
    </w:pPr>
    <w:rPr>
      <w:rFonts w:ascii="GillSans" w:hAnsi="GillSans" w:cs="GillSans"/>
      <w:color w:val="000000"/>
      <w:sz w:val="36"/>
      <w:szCs w:val="36"/>
      <w:lang w:val="en-GB"/>
    </w:rPr>
  </w:style>
  <w:style w:type="paragraph" w:styleId="Header">
    <w:name w:val="header"/>
    <w:basedOn w:val="Normal"/>
    <w:link w:val="HeaderChar"/>
    <w:uiPriority w:val="99"/>
    <w:unhideWhenUsed/>
    <w:rsid w:val="00244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9E9"/>
  </w:style>
  <w:style w:type="paragraph" w:styleId="Footer">
    <w:name w:val="footer"/>
    <w:basedOn w:val="Normal"/>
    <w:link w:val="FooterChar"/>
    <w:uiPriority w:val="99"/>
    <w:unhideWhenUsed/>
    <w:rsid w:val="00244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9E9"/>
  </w:style>
  <w:style w:type="character" w:styleId="Hyperlink">
    <w:name w:val="Hyperlink"/>
    <w:basedOn w:val="DefaultParagraphFont"/>
    <w:uiPriority w:val="99"/>
    <w:unhideWhenUsed/>
    <w:rsid w:val="005C7833"/>
    <w:rPr>
      <w:color w:val="0000FF" w:themeColor="hyperlink"/>
      <w:u w:val="single"/>
    </w:rPr>
  </w:style>
  <w:style w:type="paragraph" w:styleId="BalloonText">
    <w:name w:val="Balloon Text"/>
    <w:basedOn w:val="Normal"/>
    <w:link w:val="BalloonTextChar"/>
    <w:uiPriority w:val="99"/>
    <w:semiHidden/>
    <w:unhideWhenUsed/>
    <w:rsid w:val="00FA1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43"/>
    <w:rPr>
      <w:rFonts w:ascii="Tahoma" w:hAnsi="Tahoma" w:cs="Tahoma"/>
      <w:sz w:val="16"/>
      <w:szCs w:val="16"/>
    </w:rPr>
  </w:style>
  <w:style w:type="paragraph" w:customStyle="1" w:styleId="TablecontentsTable">
    <w:name w:val="Table contents (Table)"/>
    <w:basedOn w:val="Normal"/>
    <w:next w:val="Normal"/>
    <w:uiPriority w:val="99"/>
    <w:rsid w:val="00037B4F"/>
    <w:pPr>
      <w:suppressAutoHyphens/>
      <w:autoSpaceDE w:val="0"/>
      <w:autoSpaceDN w:val="0"/>
      <w:adjustRightInd w:val="0"/>
      <w:spacing w:after="0" w:line="288" w:lineRule="auto"/>
      <w:textAlignment w:val="center"/>
    </w:pPr>
    <w:rPr>
      <w:rFonts w:ascii="Gill Sans Std" w:hAnsi="Gill Sans Std" w:cs="Gill Sans Std"/>
      <w:color w:val="474120"/>
      <w:sz w:val="16"/>
      <w:szCs w:val="16"/>
      <w:lang w:val="en-US"/>
    </w:rPr>
  </w:style>
  <w:style w:type="paragraph" w:styleId="ListParagraph">
    <w:name w:val="List Paragraph"/>
    <w:basedOn w:val="Normal"/>
    <w:uiPriority w:val="34"/>
    <w:qFormat/>
    <w:rsid w:val="00037B4F"/>
    <w:pPr>
      <w:ind w:left="720"/>
      <w:contextualSpacing/>
    </w:pPr>
  </w:style>
  <w:style w:type="table" w:styleId="TableGrid">
    <w:name w:val="Table Grid"/>
    <w:basedOn w:val="TableNormal"/>
    <w:uiPriority w:val="59"/>
    <w:rsid w:val="0081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7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el.Trebilco@fpa.ta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grove@fpa.tas.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ublicdomainpictures.net/fr/view-image.php?image=201829&amp;picture=nouvelle-superposition-d39etiquette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43F648A078B942BC852C1866DA489D" ma:contentTypeVersion="5" ma:contentTypeDescription="Create a new document." ma:contentTypeScope="" ma:versionID="7596fc4c1a773940b5ebe810fa7c4f90">
  <xsd:schema xmlns:xsd="http://www.w3.org/2001/XMLSchema" xmlns:xs="http://www.w3.org/2001/XMLSchema" xmlns:p="http://schemas.microsoft.com/office/2006/metadata/properties" xmlns:ns1="http://schemas.microsoft.com/sharepoint/v3" xmlns:ns2="497b1898-9b00-4061-bb44-49eff285a2ae" xmlns:ns3="1025cda5-8871-4e95-b65a-6cacf9d6ce24" targetNamespace="http://schemas.microsoft.com/office/2006/metadata/properties" ma:root="true" ma:fieldsID="5260afd787a27b6fbdd7ad55f3b1fab3" ns1:_="" ns2:_="" ns3:_="">
    <xsd:import namespace="http://schemas.microsoft.com/sharepoint/v3"/>
    <xsd:import namespace="497b1898-9b00-4061-bb44-49eff285a2ae"/>
    <xsd:import namespace="1025cda5-8871-4e95-b65a-6cacf9d6ce24"/>
    <xsd:element name="properties">
      <xsd:complexType>
        <xsd:sequence>
          <xsd:element name="documentManagement">
            <xsd:complexType>
              <xsd:all>
                <xsd:element ref="ns1:PublishingStartDate" minOccurs="0"/>
                <xsd:element ref="ns1:PublishingExpirationDate" minOccurs="0"/>
                <xsd:element ref="ns2:DocType" minOccurs="0"/>
                <xsd:element ref="ns3:PageDescription"/>
                <xsd:element ref="ns3:ApprovalHistory" minOccurs="0"/>
                <xsd:element ref="ns3: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7b1898-9b00-4061-bb44-49eff285a2ae" elementFormDefault="qualified">
    <xsd:import namespace="http://schemas.microsoft.com/office/2006/documentManagement/types"/>
    <xsd:import namespace="http://schemas.microsoft.com/office/infopath/2007/PartnerControls"/>
    <xsd:element name="DocType" ma:index="10" nillable="true" ma:displayName="DocType" ma:description="What kind of document is this?" ma:format="RadioButtons" ma:internalName="DocType">
      <xsd:simpleType>
        <xsd:restriction base="dms:Choice">
          <xsd:enumeration value="Annual reports"/>
          <xsd:enumeration value="State of the forests Tasmania"/>
          <xsd:enumeration value="Forest Practices News"/>
          <xsd:enumeration value="Agreed procedures"/>
          <xsd:enumeration value="Staff publication"/>
          <xsd:enumeration value="FPA Scientific report"/>
          <xsd:enumeration value="PNFE report"/>
          <xsd:enumeration value="Technical report"/>
          <xsd:enumeration value="FPA report"/>
        </xsd:restriction>
      </xsd:simpleType>
    </xsd:element>
  </xsd:schema>
  <xsd:schema xmlns:xsd="http://www.w3.org/2001/XMLSchema" xmlns:xs="http://www.w3.org/2001/XMLSchema" xmlns:dms="http://schemas.microsoft.com/office/2006/documentManagement/types" xmlns:pc="http://schemas.microsoft.com/office/infopath/2007/PartnerControls" targetNamespace="1025cda5-8871-4e95-b65a-6cacf9d6ce24" elementFormDefault="qualified">
    <xsd:import namespace="http://schemas.microsoft.com/office/2006/documentManagement/types"/>
    <xsd:import namespace="http://schemas.microsoft.com/office/infopath/2007/PartnerControls"/>
    <xsd:element name="PageDescription" ma:index="11" ma:displayName="Page Description" ma:description="Short description of this page. Will show in some menus under the page title, and used by search engines to rank results." ma:internalName="PageDescription">
      <xsd:simpleType>
        <xsd:restriction base="dms:Note">
          <xsd:maxLength value="255"/>
        </xsd:restriction>
      </xsd:simpleType>
    </xsd:element>
    <xsd:element name="ApprovalHistory" ma:index="12" nillable="true" ma:displayName="Approval History" ma:description="Tracks approval and review history" ma:internalName="ApprovalHistory">
      <xsd:simpleType>
        <xsd:restriction base="dms:Note"/>
      </xsd:simpleType>
    </xsd:element>
    <xsd:element name="Archived" ma:index="13" nillable="true" ma:displayName="Archived" ma:default="0" ma:description="Is this page archived?"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d xmlns="1025cda5-8871-4e95-b65a-6cacf9d6ce24">false</Archived>
    <ApprovalHistory xmlns="1025cda5-8871-4e95-b65a-6cacf9d6ce24" xsi:nil="true"/>
    <DocType xmlns="497b1898-9b00-4061-bb44-49eff285a2ae" xsi:nil="true"/>
    <PublishingExpirationDate xmlns="http://schemas.microsoft.com/sharepoint/v3" xsi:nil="true"/>
    <PublishingStartDate xmlns="http://schemas.microsoft.com/sharepoint/v3" xsi:nil="true"/>
    <PageDescription xmlns="1025cda5-8871-4e95-b65a-6cacf9d6ce24">Forest Practices Awards 2024 nomination form</PageDescription>
  </documentManagement>
</p:properties>
</file>

<file path=customXml/itemProps1.xml><?xml version="1.0" encoding="utf-8"?>
<ds:datastoreItem xmlns:ds="http://schemas.openxmlformats.org/officeDocument/2006/customXml" ds:itemID="{B78E677B-26DF-4AB6-9E21-849D369EE235}">
  <ds:schemaRefs>
    <ds:schemaRef ds:uri="http://schemas.openxmlformats.org/officeDocument/2006/bibliography"/>
  </ds:schemaRefs>
</ds:datastoreItem>
</file>

<file path=customXml/itemProps2.xml><?xml version="1.0" encoding="utf-8"?>
<ds:datastoreItem xmlns:ds="http://schemas.openxmlformats.org/officeDocument/2006/customXml" ds:itemID="{6B76D088-D66F-4049-935D-5C093DE34686}"/>
</file>

<file path=customXml/itemProps3.xml><?xml version="1.0" encoding="utf-8"?>
<ds:datastoreItem xmlns:ds="http://schemas.openxmlformats.org/officeDocument/2006/customXml" ds:itemID="{2D829670-8923-4A85-9218-F4FC233F8856}"/>
</file>

<file path=customXml/itemProps4.xml><?xml version="1.0" encoding="utf-8"?>
<ds:datastoreItem xmlns:ds="http://schemas.openxmlformats.org/officeDocument/2006/customXml" ds:itemID="{314B7CFC-38B8-4E2F-B189-91C0A77C96B6}"/>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3938</Characters>
  <Application>Microsoft Office Word</Application>
  <DocSecurity>0</DocSecurity>
  <Lines>984</Lines>
  <Paragraphs>243</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Practices Awards 2024 nomination form</dc:title>
  <dc:creator>Grove, Chris</dc:creator>
  <cp:lastModifiedBy>Grove, Chris</cp:lastModifiedBy>
  <cp:revision>2</cp:revision>
  <cp:lastPrinted>2018-12-18T00:52:00Z</cp:lastPrinted>
  <dcterms:created xsi:type="dcterms:W3CDTF">2024-04-30T02:04:00Z</dcterms:created>
  <dcterms:modified xsi:type="dcterms:W3CDTF">2024-04-30T02:04:00Z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0x0101006F43F648A078B942BC852C1866DA489D</vt:lpwstr>
  </property>
</Properties>
</file>